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4B" w:rsidRDefault="004F214B" w:rsidP="00C57CA0"/>
    <w:p w:rsidR="00C57CA0" w:rsidRDefault="000433C6" w:rsidP="00C57CA0">
      <w:bookmarkStart w:id="0" w:name="_GoBack"/>
      <w:bookmarkEnd w:id="0"/>
      <w:r>
        <w:tab/>
      </w:r>
      <w:r>
        <w:tab/>
      </w:r>
      <w:r>
        <w:tab/>
      </w:r>
      <w:r>
        <w:tab/>
      </w:r>
      <w:r>
        <w:tab/>
      </w:r>
      <w:r>
        <w:tab/>
      </w:r>
      <w:r>
        <w:tab/>
      </w:r>
      <w:r>
        <w:tab/>
      </w:r>
      <w:r w:rsidR="00FD12C9">
        <w:t>Mise à jour le</w:t>
      </w:r>
      <w:r w:rsidR="00AF5BF6">
        <w:t xml:space="preserve"> </w:t>
      </w:r>
      <w:r w:rsidR="004F4E52">
        <w:t>7/8/23</w:t>
      </w:r>
    </w:p>
    <w:p w:rsidR="00C57CA0" w:rsidRDefault="00C57CA0" w:rsidP="00C57CA0"/>
    <w:p w:rsidR="00C57CA0" w:rsidRDefault="00B60475" w:rsidP="00C57CA0">
      <w:r>
        <w:rPr>
          <w:noProof/>
          <w:lang w:eastAsia="fr-BE"/>
        </w:rPr>
        <mc:AlternateContent>
          <mc:Choice Requires="wps">
            <w:drawing>
              <wp:anchor distT="91440" distB="91440" distL="228600" distR="91440" simplePos="0" relativeHeight="251659264" behindDoc="0" locked="0" layoutInCell="0" allowOverlap="1" wp14:editId="4521E72B">
                <wp:simplePos x="0" y="0"/>
                <wp:positionH relativeFrom="margin">
                  <wp:posOffset>1551305</wp:posOffset>
                </wp:positionH>
                <wp:positionV relativeFrom="margin">
                  <wp:posOffset>700405</wp:posOffset>
                </wp:positionV>
                <wp:extent cx="3238500" cy="2581910"/>
                <wp:effectExtent l="0" t="0" r="19050" b="2349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D7E90" w:rsidRDefault="002C03A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KAPELINE</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065/41 86 1</w:t>
                            </w:r>
                            <w:r w:rsidR="00015DCB">
                              <w:rPr>
                                <w:i/>
                                <w:iCs/>
                                <w:color w:val="FFFFFF" w:themeColor="background1"/>
                                <w:sz w:val="28"/>
                                <w:szCs w:val="28"/>
                              </w:rPr>
                              <w:t>1</w:t>
                            </w:r>
                          </w:p>
                          <w:p w:rsidR="002D7E90" w:rsidRDefault="004D1B1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Vanessa PANUNZIO</w:t>
                            </w:r>
                            <w:r w:rsidR="002D7E90">
                              <w:rPr>
                                <w:i/>
                                <w:iCs/>
                                <w:color w:val="FFFFFF" w:themeColor="background1"/>
                                <w:sz w:val="28"/>
                                <w:szCs w:val="28"/>
                              </w:rPr>
                              <w:t xml:space="preserve"> 065/41 86 20</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Peter SCHELFAUT 065/41 87 32</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2.15pt;margin-top:55.15pt;width:255pt;height:203.3pt;z-index:25165926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" o:allowincell="f" strokecolor="#4f81bd [3204]" strokeweight="1pt">
                <v:shadow color="#d8d8d8" offset="3pt,3pt"/>
                <v:textbox style="mso-fit-shape-to-text:t" inset="16.56pt,7.2pt,16.56pt,7.2pt">
                  <w:txbxContent>
                    <w:p w:rsidR="002D7E90" w:rsidRDefault="002C03AD">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KAPELINE</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065/41 86 1</w:t>
                      </w:r>
                      <w:r w:rsidR="00015DCB">
                        <w:rPr>
                          <w:i/>
                          <w:iCs/>
                          <w:color w:val="FFFFFF" w:themeColor="background1"/>
                          <w:sz w:val="28"/>
                          <w:szCs w:val="28"/>
                        </w:rPr>
                        <w:t>1</w:t>
                      </w:r>
                    </w:p>
                    <w:p w:rsidR="002D7E90" w:rsidRDefault="004D1B1A">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Vanessa PANUNZIO</w:t>
                      </w:r>
                      <w:r w:rsidR="002D7E90">
                        <w:rPr>
                          <w:i/>
                          <w:iCs/>
                          <w:color w:val="FFFFFF" w:themeColor="background1"/>
                          <w:sz w:val="28"/>
                          <w:szCs w:val="28"/>
                        </w:rPr>
                        <w:t xml:space="preserve"> 065/41 86 20</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w:t>
                      </w:r>
                    </w:p>
                    <w:p w:rsidR="002D7E90" w:rsidRDefault="002D7E90">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Peter SCHELFAUT 065/41 87 32</w:t>
                      </w:r>
                    </w:p>
                  </w:txbxContent>
                </v:textbox>
                <w10:wrap type="square" anchorx="margin" anchory="margin"/>
              </v:rect>
            </w:pict>
          </mc:Fallback>
        </mc:AlternateContent>
      </w:r>
    </w:p>
    <w:p w:rsidR="003F0CF7" w:rsidRDefault="003F0CF7" w:rsidP="003F0CF7">
      <w:r>
        <w:t xml:space="preserve">   </w:t>
      </w:r>
    </w:p>
    <w:p w:rsidR="003F0CF7" w:rsidRDefault="003F0CF7"/>
    <w:p w:rsidR="00F172EB" w:rsidRDefault="00F172EB">
      <w:pPr>
        <w:rPr>
          <w:color w:val="1D1B11"/>
        </w:rPr>
      </w:pPr>
    </w:p>
    <w:p w:rsidR="003F5B82" w:rsidRDefault="003F5B82">
      <w:pPr>
        <w:rPr>
          <w:color w:val="1D1B11"/>
        </w:rPr>
      </w:pPr>
    </w:p>
    <w:p w:rsidR="003F5B82" w:rsidRDefault="003F5B82">
      <w:pPr>
        <w:rPr>
          <w:color w:val="1D1B11"/>
        </w:rPr>
      </w:pPr>
    </w:p>
    <w:p w:rsidR="00B60475" w:rsidRDefault="00B60475">
      <w:pPr>
        <w:rPr>
          <w:color w:val="1D1B11"/>
        </w:rPr>
      </w:pPr>
    </w:p>
    <w:p w:rsidR="004269F7" w:rsidRPr="008012E9" w:rsidRDefault="004269F7" w:rsidP="004269F7">
      <w:pPr>
        <w:rPr>
          <w:b/>
          <w:sz w:val="28"/>
          <w:szCs w:val="28"/>
        </w:rPr>
      </w:pPr>
      <w:r w:rsidRPr="008012E9">
        <w:rPr>
          <w:b/>
          <w:sz w:val="28"/>
          <w:szCs w:val="28"/>
        </w:rPr>
        <w:t>Présentation de l’unité:</w:t>
      </w:r>
    </w:p>
    <w:p w:rsidR="004269F7" w:rsidRDefault="004269F7" w:rsidP="004269F7">
      <w:r>
        <w:t>Infirmière chef de services : Antoine ALLAERT</w:t>
      </w:r>
    </w:p>
    <w:p w:rsidR="004269F7" w:rsidRDefault="004269F7" w:rsidP="004269F7">
      <w:r>
        <w:t>Infirmier chef d’unité : Vanessa PANUNZIO</w:t>
      </w:r>
    </w:p>
    <w:p w:rsidR="004269F7" w:rsidRDefault="004269F7" w:rsidP="004269F7">
      <w:r>
        <w:t>Infirmier en chef adjoint : Amandine DERVILLE</w:t>
      </w:r>
    </w:p>
    <w:p w:rsidR="004269F7" w:rsidRDefault="004269F7" w:rsidP="004269F7">
      <w:r>
        <w:t>Infirmières relais des stagiaires : Barbara DI LEO, Lucas GIOVANELLI</w:t>
      </w:r>
    </w:p>
    <w:p w:rsidR="004269F7" w:rsidRDefault="004269F7" w:rsidP="004269F7">
      <w:r>
        <w:t>Nombre de lits : 11</w:t>
      </w:r>
    </w:p>
    <w:p w:rsidR="004269F7" w:rsidRDefault="004269F7" w:rsidP="004269F7">
      <w:r>
        <w:t>Nombre de chambres individuelles : 11</w:t>
      </w:r>
    </w:p>
    <w:p w:rsidR="00BE0B24" w:rsidRPr="001A78B0" w:rsidRDefault="00BE0B24" w:rsidP="00BE0B24">
      <w:pPr>
        <w:rPr>
          <w:color w:val="1D1B11"/>
        </w:rPr>
      </w:pPr>
    </w:p>
    <w:p w:rsidR="004269F7" w:rsidRPr="008012E9" w:rsidRDefault="004269F7" w:rsidP="004269F7">
      <w:pPr>
        <w:rPr>
          <w:b/>
          <w:sz w:val="28"/>
          <w:szCs w:val="28"/>
        </w:rPr>
      </w:pPr>
      <w:r w:rsidRPr="008012E9">
        <w:rPr>
          <w:b/>
          <w:sz w:val="28"/>
          <w:szCs w:val="28"/>
        </w:rPr>
        <w:t>Missions et objectifs de l’unité :</w:t>
      </w:r>
    </w:p>
    <w:p w:rsidR="004269F7" w:rsidRDefault="004269F7" w:rsidP="004269F7">
      <w:pPr>
        <w:spacing w:after="0" w:line="240" w:lineRule="auto"/>
      </w:pPr>
      <w:r>
        <w:t xml:space="preserve">La patientèle est constituée de filles mineures 12 à 18 ans) qui sont hospitalisées avec un </w:t>
      </w:r>
      <w:r w:rsidRPr="00621E80">
        <w:rPr>
          <w:b/>
        </w:rPr>
        <w:t>mandat de SAJ (service d’aide à la jeunesse)</w:t>
      </w:r>
      <w:r>
        <w:rPr>
          <w:b/>
        </w:rPr>
        <w:t>,</w:t>
      </w:r>
      <w:r w:rsidRPr="00621E80">
        <w:rPr>
          <w:b/>
        </w:rPr>
        <w:t xml:space="preserve"> du SPJ (service de protection de la jeunesse</w:t>
      </w:r>
      <w:r>
        <w:rPr>
          <w:b/>
        </w:rPr>
        <w:t>) ou du TJ (tribunal de la jeunesse)</w:t>
      </w:r>
      <w:r>
        <w:t>. Lorsqu’un de ces services fait une demande d’hospitalisation, la psychologue ou l’assistant social examine la demande. Celle-ci est analysée par l’équipe les mercredis matin.</w:t>
      </w:r>
    </w:p>
    <w:p w:rsidR="004269F7" w:rsidRDefault="004269F7" w:rsidP="004269F7">
      <w:pPr>
        <w:spacing w:after="0" w:line="240" w:lineRule="auto"/>
      </w:pPr>
    </w:p>
    <w:p w:rsidR="004269F7" w:rsidRDefault="004269F7" w:rsidP="004269F7">
      <w:pPr>
        <w:spacing w:after="0" w:line="240" w:lineRule="auto"/>
      </w:pPr>
      <w:r>
        <w:t xml:space="preserve">Nous accueillons également les mises en observation (MEO) urgentes ou non urgentes (loi du 26 juin 1990) Pour être MO, il faut répondre à 3 critères qui sont : </w:t>
      </w:r>
    </w:p>
    <w:p w:rsidR="004269F7" w:rsidRDefault="004269F7" w:rsidP="004269F7">
      <w:pPr>
        <w:pStyle w:val="Paragraphedeliste"/>
        <w:numPr>
          <w:ilvl w:val="0"/>
          <w:numId w:val="6"/>
        </w:numPr>
        <w:spacing w:after="0" w:line="240" w:lineRule="auto"/>
      </w:pPr>
      <w:r>
        <w:t>Présence d’une maladie psychiatrique</w:t>
      </w:r>
    </w:p>
    <w:p w:rsidR="004269F7" w:rsidRDefault="004269F7" w:rsidP="004269F7">
      <w:pPr>
        <w:pStyle w:val="Paragraphedeliste"/>
        <w:numPr>
          <w:ilvl w:val="0"/>
          <w:numId w:val="6"/>
        </w:numPr>
        <w:spacing w:after="0" w:line="240" w:lineRule="auto"/>
      </w:pPr>
      <w:r>
        <w:t>Refus de soin</w:t>
      </w:r>
    </w:p>
    <w:p w:rsidR="004269F7" w:rsidRDefault="004269F7" w:rsidP="004269F7">
      <w:pPr>
        <w:pStyle w:val="Paragraphedeliste"/>
        <w:numPr>
          <w:ilvl w:val="0"/>
          <w:numId w:val="6"/>
        </w:numPr>
        <w:spacing w:after="0" w:line="240" w:lineRule="auto"/>
      </w:pPr>
      <w:r>
        <w:t>Mise en danger (de la personne elle-même ou d’autrui)</w:t>
      </w:r>
    </w:p>
    <w:p w:rsidR="004269F7" w:rsidRDefault="004269F7" w:rsidP="004269F7">
      <w:pPr>
        <w:spacing w:after="0" w:line="240" w:lineRule="auto"/>
      </w:pPr>
    </w:p>
    <w:p w:rsidR="004269F7" w:rsidRDefault="004269F7" w:rsidP="004269F7">
      <w:pPr>
        <w:spacing w:after="0" w:line="240" w:lineRule="auto"/>
      </w:pPr>
      <w:r>
        <w:t xml:space="preserve">Notre patientèle peut être hospitalisée soit en </w:t>
      </w:r>
      <w:r w:rsidRPr="00511EAE">
        <w:rPr>
          <w:b/>
        </w:rPr>
        <w:t>UTI (unité de traitement intensif)</w:t>
      </w:r>
      <w:r>
        <w:t xml:space="preserve"> soit en </w:t>
      </w:r>
      <w:r w:rsidRPr="00511EAE">
        <w:rPr>
          <w:b/>
        </w:rPr>
        <w:t>UTA (unité de traitement pour adolescents)</w:t>
      </w:r>
      <w:r>
        <w:tab/>
      </w:r>
    </w:p>
    <w:p w:rsidR="004269F7" w:rsidRDefault="004269F7" w:rsidP="004269F7">
      <w:pPr>
        <w:rPr>
          <w:b/>
        </w:rPr>
      </w:pPr>
    </w:p>
    <w:p w:rsidR="004269F7" w:rsidRPr="005849A0" w:rsidRDefault="004269F7" w:rsidP="004269F7">
      <w:r w:rsidRPr="00632560">
        <w:lastRenderedPageBreak/>
        <w:t>L’UTI propose un accueil de 3 mois, renouvelable une fois.</w:t>
      </w:r>
      <w:r>
        <w:t xml:space="preserve"> Elle a pour but de commencer un processus thérapeutique dans leur développement. L’UTA p</w:t>
      </w:r>
      <w:r w:rsidR="00E140EA">
        <w:t>r</w:t>
      </w:r>
      <w:r>
        <w:t>opose 2 se</w:t>
      </w:r>
      <w:r w:rsidR="00E140EA">
        <w:t>m</w:t>
      </w:r>
      <w:r>
        <w:t>aines renouvelables 1 fois également et dont le but est de prendre du temps pour soi-même. Ce sont des lits de crise.</w:t>
      </w:r>
      <w:r w:rsidRPr="005849A0">
        <w:rPr>
          <w:color w:val="000000"/>
          <w:kern w:val="24"/>
        </w:rPr>
        <w:br/>
      </w:r>
    </w:p>
    <w:p w:rsidR="004269F7" w:rsidRPr="005849A0" w:rsidRDefault="004269F7" w:rsidP="004269F7">
      <w:pPr>
        <w:pStyle w:val="NormalWeb"/>
        <w:spacing w:before="120" w:beforeAutospacing="0" w:after="0" w:afterAutospacing="0"/>
        <w:ind w:left="432" w:hanging="432"/>
        <w:textAlignment w:val="baseline"/>
        <w:rPr>
          <w:rFonts w:ascii="Calibri" w:hAnsi="Calibri"/>
          <w:color w:val="000000"/>
          <w:kern w:val="24"/>
          <w:sz w:val="22"/>
          <w:szCs w:val="22"/>
          <w:lang w:val="fr-FR"/>
        </w:rPr>
      </w:pPr>
      <w:r w:rsidRPr="005849A0">
        <w:rPr>
          <w:rFonts w:ascii="Calibri" w:hAnsi="Calibri"/>
          <w:color w:val="000000"/>
          <w:kern w:val="24"/>
          <w:sz w:val="22"/>
          <w:szCs w:val="22"/>
          <w:lang w:val="fr-FR"/>
        </w:rPr>
        <w:t xml:space="preserve">L’unité d’hospitalisation accueille des adolescentes souffrant d’une pathologie psychiatrique, à l’exclusion : </w:t>
      </w:r>
    </w:p>
    <w:p w:rsidR="004269F7" w:rsidRPr="005849A0" w:rsidRDefault="004269F7" w:rsidP="004269F7">
      <w:pPr>
        <w:pStyle w:val="NormalWeb"/>
        <w:numPr>
          <w:ilvl w:val="0"/>
          <w:numId w:val="1"/>
        </w:numPr>
        <w:spacing w:before="120" w:beforeAutospacing="0" w:after="0" w:afterAutospacing="0"/>
        <w:textAlignment w:val="baseline"/>
        <w:rPr>
          <w:rFonts w:ascii="Calibri" w:hAnsi="Calibri"/>
          <w:sz w:val="22"/>
          <w:szCs w:val="22"/>
        </w:rPr>
      </w:pPr>
      <w:r w:rsidRPr="005849A0">
        <w:rPr>
          <w:rFonts w:ascii="Calibri" w:hAnsi="Calibri"/>
          <w:color w:val="000000"/>
          <w:kern w:val="24"/>
          <w:sz w:val="22"/>
          <w:szCs w:val="22"/>
        </w:rPr>
        <w:t>de reta</w:t>
      </w:r>
      <w:r>
        <w:rPr>
          <w:rFonts w:ascii="Calibri" w:hAnsi="Calibri"/>
          <w:color w:val="000000"/>
          <w:kern w:val="24"/>
          <w:sz w:val="22"/>
          <w:szCs w:val="22"/>
        </w:rPr>
        <w:t>rds mentaux profonds et modérés</w:t>
      </w:r>
    </w:p>
    <w:p w:rsidR="004269F7" w:rsidRPr="005849A0" w:rsidRDefault="004269F7" w:rsidP="004269F7">
      <w:pPr>
        <w:pStyle w:val="NormalWeb"/>
        <w:numPr>
          <w:ilvl w:val="0"/>
          <w:numId w:val="1"/>
        </w:numPr>
        <w:spacing w:before="120" w:beforeAutospacing="0" w:after="0" w:afterAutospacing="0"/>
        <w:textAlignment w:val="baseline"/>
        <w:rPr>
          <w:rFonts w:ascii="Calibri" w:hAnsi="Calibri"/>
          <w:sz w:val="22"/>
          <w:szCs w:val="22"/>
        </w:rPr>
      </w:pPr>
      <w:r w:rsidRPr="005849A0">
        <w:rPr>
          <w:rFonts w:ascii="Calibri" w:hAnsi="Calibri"/>
          <w:color w:val="000000"/>
          <w:kern w:val="24"/>
          <w:sz w:val="22"/>
          <w:szCs w:val="22"/>
        </w:rPr>
        <w:t>de troubles alimentaires</w:t>
      </w:r>
      <w:r>
        <w:rPr>
          <w:rFonts w:ascii="Calibri" w:hAnsi="Calibri"/>
          <w:color w:val="000000"/>
          <w:kern w:val="24"/>
          <w:sz w:val="22"/>
          <w:szCs w:val="22"/>
        </w:rPr>
        <w:t xml:space="preserve"> sévères</w:t>
      </w:r>
    </w:p>
    <w:p w:rsidR="004269F7" w:rsidRPr="00893599" w:rsidRDefault="004269F7" w:rsidP="004269F7">
      <w:pPr>
        <w:pStyle w:val="NormalWeb"/>
        <w:numPr>
          <w:ilvl w:val="0"/>
          <w:numId w:val="1"/>
        </w:numPr>
        <w:spacing w:before="120" w:beforeAutospacing="0" w:after="0" w:afterAutospacing="0"/>
        <w:textAlignment w:val="baseline"/>
        <w:rPr>
          <w:rFonts w:ascii="Calibri" w:hAnsi="Calibri"/>
          <w:sz w:val="22"/>
          <w:szCs w:val="22"/>
        </w:rPr>
      </w:pPr>
      <w:r w:rsidRPr="005849A0">
        <w:rPr>
          <w:rFonts w:ascii="Calibri" w:hAnsi="Calibri"/>
          <w:color w:val="000000"/>
          <w:kern w:val="24"/>
          <w:sz w:val="22"/>
          <w:szCs w:val="22"/>
        </w:rPr>
        <w:t>de troubles d</w:t>
      </w:r>
      <w:r>
        <w:rPr>
          <w:rFonts w:ascii="Calibri" w:hAnsi="Calibri"/>
          <w:color w:val="000000"/>
          <w:kern w:val="24"/>
          <w:sz w:val="22"/>
          <w:szCs w:val="22"/>
        </w:rPr>
        <w:t xml:space="preserve">u développement </w:t>
      </w:r>
    </w:p>
    <w:p w:rsidR="004269F7" w:rsidRPr="00632560" w:rsidRDefault="004269F7" w:rsidP="004269F7">
      <w:pPr>
        <w:pStyle w:val="NormalWeb"/>
        <w:numPr>
          <w:ilvl w:val="0"/>
          <w:numId w:val="1"/>
        </w:numPr>
        <w:spacing w:before="120" w:beforeAutospacing="0" w:after="0" w:afterAutospacing="0"/>
        <w:textAlignment w:val="baseline"/>
        <w:rPr>
          <w:b/>
        </w:rPr>
      </w:pPr>
      <w:r w:rsidRPr="00632560">
        <w:rPr>
          <w:rFonts w:ascii="Calibri" w:hAnsi="Calibri"/>
          <w:color w:val="000000"/>
          <w:kern w:val="24"/>
          <w:sz w:val="22"/>
          <w:szCs w:val="22"/>
        </w:rPr>
        <w:t>toxicomanie sévère</w:t>
      </w:r>
    </w:p>
    <w:p w:rsidR="004269F7" w:rsidRPr="00893599" w:rsidRDefault="004269F7" w:rsidP="004269F7">
      <w:pPr>
        <w:pStyle w:val="NormalWeb"/>
        <w:numPr>
          <w:ilvl w:val="0"/>
          <w:numId w:val="1"/>
        </w:numPr>
        <w:spacing w:before="120" w:beforeAutospacing="0" w:after="0" w:afterAutospacing="0"/>
        <w:textAlignment w:val="baseline"/>
        <w:rPr>
          <w:rFonts w:ascii="Calibri" w:hAnsi="Calibri"/>
          <w:sz w:val="22"/>
          <w:szCs w:val="22"/>
        </w:rPr>
      </w:pPr>
      <w:r>
        <w:rPr>
          <w:rFonts w:ascii="Calibri" w:hAnsi="Calibri"/>
          <w:color w:val="000000"/>
          <w:kern w:val="24"/>
          <w:sz w:val="22"/>
          <w:szCs w:val="22"/>
        </w:rPr>
        <w:t>urgences médicales</w:t>
      </w:r>
    </w:p>
    <w:p w:rsidR="004269F7" w:rsidRDefault="004269F7" w:rsidP="004269F7"/>
    <w:p w:rsidR="003F5B82" w:rsidRDefault="003F5B82">
      <w:pPr>
        <w:rPr>
          <w:color w:val="1D1B11"/>
        </w:rPr>
      </w:pPr>
    </w:p>
    <w:p w:rsidR="004269F7" w:rsidRPr="000D79FF" w:rsidRDefault="004269F7" w:rsidP="004269F7">
      <w:pPr>
        <w:rPr>
          <w:b/>
        </w:rPr>
      </w:pPr>
      <w:r>
        <w:rPr>
          <w:b/>
        </w:rPr>
        <w:t>Personnes</w:t>
      </w:r>
      <w:r w:rsidRPr="000D79FF">
        <w:rPr>
          <w:b/>
        </w:rPr>
        <w:t xml:space="preserve"> soignées dans l’unité</w:t>
      </w:r>
      <w:r>
        <w:rPr>
          <w:b/>
        </w:rPr>
        <w:t>:</w:t>
      </w:r>
    </w:p>
    <w:p w:rsidR="004269F7" w:rsidRDefault="004269F7" w:rsidP="004269F7">
      <w:pPr>
        <w:pStyle w:val="Paragraphedeliste"/>
        <w:numPr>
          <w:ilvl w:val="0"/>
          <w:numId w:val="2"/>
        </w:numPr>
        <w:spacing w:after="0" w:line="240" w:lineRule="auto"/>
      </w:pPr>
      <w:r>
        <w:t>Personnalité à orientation psychotique</w:t>
      </w:r>
    </w:p>
    <w:p w:rsidR="004269F7" w:rsidRDefault="004269F7" w:rsidP="004269F7">
      <w:pPr>
        <w:pStyle w:val="Paragraphedeliste"/>
        <w:numPr>
          <w:ilvl w:val="0"/>
          <w:numId w:val="2"/>
        </w:numPr>
        <w:spacing w:after="0" w:line="240" w:lineRule="auto"/>
      </w:pPr>
      <w:r>
        <w:t>Personnalité ayant des troubles du comportement</w:t>
      </w:r>
    </w:p>
    <w:p w:rsidR="004269F7" w:rsidRDefault="004269F7" w:rsidP="004269F7">
      <w:pPr>
        <w:pStyle w:val="Paragraphedeliste"/>
        <w:numPr>
          <w:ilvl w:val="0"/>
          <w:numId w:val="2"/>
        </w:numPr>
        <w:spacing w:after="0" w:line="240" w:lineRule="auto"/>
      </w:pPr>
      <w:r>
        <w:t>Personnalité ayant des troubles de l’humeur (bipolarité)</w:t>
      </w:r>
    </w:p>
    <w:p w:rsidR="004269F7" w:rsidRDefault="004269F7" w:rsidP="004269F7">
      <w:pPr>
        <w:pStyle w:val="Paragraphedeliste"/>
        <w:numPr>
          <w:ilvl w:val="0"/>
          <w:numId w:val="2"/>
        </w:numPr>
        <w:spacing w:after="0" w:line="240" w:lineRule="auto"/>
      </w:pPr>
      <w:r>
        <w:t>Personnalité ayant des troubles de l’attachement</w:t>
      </w:r>
    </w:p>
    <w:p w:rsidR="004269F7" w:rsidRDefault="004269F7" w:rsidP="004269F7"/>
    <w:p w:rsidR="003F5B82" w:rsidRDefault="003F5B82">
      <w:pPr>
        <w:rPr>
          <w:color w:val="1D1B11"/>
        </w:rPr>
      </w:pPr>
    </w:p>
    <w:p w:rsidR="004269F7" w:rsidRPr="008012E9" w:rsidRDefault="004269F7" w:rsidP="004269F7">
      <w:pPr>
        <w:rPr>
          <w:b/>
          <w:sz w:val="28"/>
          <w:szCs w:val="28"/>
        </w:rPr>
      </w:pPr>
      <w:r w:rsidRPr="008012E9">
        <w:rPr>
          <w:b/>
          <w:sz w:val="28"/>
          <w:szCs w:val="28"/>
        </w:rPr>
        <w:t>Règlement d’ordre intérieur de l’unité et/ou règles spécifiques de l’unité :</w:t>
      </w:r>
    </w:p>
    <w:p w:rsidR="004269F7" w:rsidRDefault="004269F7" w:rsidP="004269F7">
      <w:pPr>
        <w:spacing w:after="0" w:line="240" w:lineRule="auto"/>
      </w:pPr>
      <w:r>
        <w:t xml:space="preserve">Lors de l’admission, la patiente revoit le règlement d’ordre intérieur (ROI) avec un membre du personnel. Ce document est fourni lors d’une pré-admission et il lui est demandé de le signer. </w:t>
      </w:r>
    </w:p>
    <w:p w:rsidR="004269F7" w:rsidRDefault="004269F7" w:rsidP="004269F7">
      <w:pPr>
        <w:spacing w:after="0" w:line="240" w:lineRule="auto"/>
      </w:pPr>
    </w:p>
    <w:p w:rsidR="004269F7" w:rsidRDefault="004269F7" w:rsidP="004269F7">
      <w:pPr>
        <w:spacing w:after="0" w:line="240" w:lineRule="auto"/>
      </w:pPr>
      <w:r>
        <w:t>Le ROI regroupe l’horaire du service, les numéros utiles, les sorties week-end, les stades de sorties, les temps GSM, les règles de la chambre, l’hygiène, le tabac, la violence, les substances non autorisées.</w:t>
      </w:r>
    </w:p>
    <w:p w:rsidR="004269F7" w:rsidRDefault="004269F7" w:rsidP="004269F7">
      <w:pPr>
        <w:spacing w:after="0" w:line="240" w:lineRule="auto"/>
      </w:pPr>
      <w:r>
        <w:t>Modèle thérapeutique utilisé dans l’unité : la thérapie systémique.</w:t>
      </w:r>
    </w:p>
    <w:p w:rsidR="004269F7" w:rsidRDefault="004269F7" w:rsidP="004269F7">
      <w:pPr>
        <w:spacing w:after="0" w:line="240" w:lineRule="auto"/>
      </w:pPr>
      <w:r>
        <w:t xml:space="preserve">Quels moyens thérapeutiques sont utilisés dans l’unité : </w:t>
      </w:r>
    </w:p>
    <w:p w:rsidR="004269F7" w:rsidRDefault="004269F7" w:rsidP="004269F7">
      <w:pPr>
        <w:spacing w:after="0" w:line="240" w:lineRule="auto"/>
      </w:pPr>
    </w:p>
    <w:p w:rsidR="004269F7" w:rsidRPr="005849A0" w:rsidRDefault="004269F7" w:rsidP="004269F7">
      <w:pPr>
        <w:spacing w:before="120" w:after="0" w:line="240" w:lineRule="auto"/>
        <w:ind w:left="432" w:hanging="432"/>
        <w:textAlignment w:val="baseline"/>
        <w:rPr>
          <w:rFonts w:eastAsia="Times New Roman"/>
          <w:lang w:eastAsia="fr-BE"/>
        </w:rPr>
      </w:pPr>
      <w:r w:rsidRPr="005849A0">
        <w:rPr>
          <w:rFonts w:eastAsia="Times New Roman"/>
          <w:color w:val="000000"/>
          <w:kern w:val="24"/>
          <w:lang w:val="fr-FR" w:eastAsia="fr-BE"/>
        </w:rPr>
        <w:t xml:space="preserve">Les moyens thérapeutiques tendent à l’élaboration psychique de la crise, tant par l’équipe soignante que par l’adolescente. </w:t>
      </w:r>
    </w:p>
    <w:p w:rsidR="004269F7" w:rsidRPr="005849A0" w:rsidRDefault="004269F7" w:rsidP="004269F7">
      <w:pPr>
        <w:spacing w:before="120" w:after="0" w:line="240" w:lineRule="auto"/>
        <w:ind w:left="432" w:hanging="432"/>
        <w:textAlignment w:val="baseline"/>
        <w:rPr>
          <w:rFonts w:eastAsia="Times New Roman"/>
          <w:lang w:eastAsia="fr-BE"/>
        </w:rPr>
      </w:pPr>
      <w:r w:rsidRPr="005849A0">
        <w:rPr>
          <w:rFonts w:eastAsia="Times New Roman"/>
          <w:color w:val="000000"/>
          <w:kern w:val="24"/>
          <w:lang w:val="fr-FR" w:eastAsia="fr-BE"/>
        </w:rPr>
        <w:t>Via la parole (entretiens individuels ou familiaux) et de nombreux ateliers thérapeutiques, l’adolescente est amenée à exprimer sa souffrance et à donner du sens à cette crise.</w:t>
      </w:r>
    </w:p>
    <w:p w:rsidR="004269F7" w:rsidRPr="005849A0" w:rsidRDefault="004269F7" w:rsidP="004269F7">
      <w:pPr>
        <w:spacing w:before="120" w:after="0" w:line="240" w:lineRule="auto"/>
        <w:ind w:left="432" w:hanging="432"/>
        <w:textAlignment w:val="baseline"/>
        <w:rPr>
          <w:rFonts w:eastAsia="Times New Roman"/>
          <w:lang w:eastAsia="fr-BE"/>
        </w:rPr>
      </w:pPr>
      <w:r w:rsidRPr="005849A0">
        <w:rPr>
          <w:rFonts w:eastAsia="Times New Roman"/>
          <w:color w:val="000000"/>
          <w:kern w:val="24"/>
          <w:lang w:val="fr-FR" w:eastAsia="fr-BE"/>
        </w:rPr>
        <w:t>Les moyens thérapeutiques visent ainsi à créer un milieu de vie apaisant et ressourçant où la notion de bien-être est importante.</w:t>
      </w:r>
    </w:p>
    <w:p w:rsidR="005F5B89" w:rsidRDefault="004269F7" w:rsidP="004269F7">
      <w:pPr>
        <w:spacing w:before="120" w:after="0" w:line="240" w:lineRule="auto"/>
        <w:ind w:left="432" w:hanging="432"/>
        <w:textAlignment w:val="baseline"/>
        <w:rPr>
          <w:rFonts w:eastAsia="Times New Roman"/>
          <w:color w:val="000000"/>
          <w:kern w:val="24"/>
          <w:lang w:val="fr-FR" w:eastAsia="fr-BE"/>
        </w:rPr>
      </w:pPr>
      <w:r w:rsidRPr="005849A0">
        <w:rPr>
          <w:rFonts w:eastAsia="Times New Roman"/>
          <w:color w:val="000000"/>
          <w:kern w:val="24"/>
          <w:lang w:val="fr-FR" w:eastAsia="fr-BE"/>
        </w:rPr>
        <w:t xml:space="preserve">   Le but est d’élaborer avec elle son projet thérapeutique.</w:t>
      </w:r>
    </w:p>
    <w:p w:rsidR="004269F7" w:rsidRDefault="004269F7" w:rsidP="004269F7">
      <w:pPr>
        <w:spacing w:before="120" w:after="0" w:line="240" w:lineRule="auto"/>
        <w:ind w:left="432" w:hanging="432"/>
        <w:textAlignment w:val="baseline"/>
        <w:rPr>
          <w:rFonts w:eastAsia="Times New Roman"/>
          <w:color w:val="000000"/>
          <w:kern w:val="24"/>
          <w:lang w:val="fr-FR" w:eastAsia="fr-BE"/>
        </w:rPr>
      </w:pPr>
    </w:p>
    <w:p w:rsidR="004269F7" w:rsidRPr="008012E9" w:rsidRDefault="004269F7" w:rsidP="004269F7">
      <w:pPr>
        <w:rPr>
          <w:b/>
          <w:sz w:val="28"/>
          <w:szCs w:val="28"/>
        </w:rPr>
      </w:pPr>
      <w:r w:rsidRPr="008012E9">
        <w:rPr>
          <w:b/>
          <w:sz w:val="28"/>
          <w:szCs w:val="28"/>
        </w:rPr>
        <w:t>Principales techniques de soins utilisées dans l’unité :</w:t>
      </w:r>
    </w:p>
    <w:p w:rsidR="004269F7" w:rsidRDefault="004269F7" w:rsidP="004269F7">
      <w:pPr>
        <w:pStyle w:val="Paragraphedeliste"/>
        <w:numPr>
          <w:ilvl w:val="0"/>
          <w:numId w:val="4"/>
        </w:numPr>
      </w:pPr>
      <w:r>
        <w:t>Intramusculaires</w:t>
      </w:r>
    </w:p>
    <w:p w:rsidR="004269F7" w:rsidRDefault="004269F7" w:rsidP="004269F7">
      <w:pPr>
        <w:pStyle w:val="Paragraphedeliste"/>
        <w:numPr>
          <w:ilvl w:val="0"/>
          <w:numId w:val="4"/>
        </w:numPr>
      </w:pPr>
      <w:r>
        <w:t>Pansements divers</w:t>
      </w:r>
    </w:p>
    <w:p w:rsidR="004269F7" w:rsidRDefault="004269F7" w:rsidP="004269F7">
      <w:pPr>
        <w:pStyle w:val="Paragraphedeliste"/>
        <w:numPr>
          <w:ilvl w:val="0"/>
          <w:numId w:val="4"/>
        </w:numPr>
      </w:pPr>
      <w:r>
        <w:t>Prises de sang et analyses d’urine</w:t>
      </w:r>
    </w:p>
    <w:p w:rsidR="00893599" w:rsidRPr="004269F7" w:rsidRDefault="004269F7" w:rsidP="006F21E7">
      <w:pPr>
        <w:pStyle w:val="Paragraphedeliste"/>
        <w:numPr>
          <w:ilvl w:val="0"/>
          <w:numId w:val="4"/>
        </w:numPr>
        <w:spacing w:before="120" w:after="0" w:line="240" w:lineRule="auto"/>
        <w:textAlignment w:val="baseline"/>
        <w:rPr>
          <w:color w:val="1D1B11"/>
        </w:rPr>
      </w:pPr>
      <w:r>
        <w:t>Prise en charge d’un groupe thérapeutique</w:t>
      </w:r>
    </w:p>
    <w:p w:rsidR="004269F7" w:rsidRDefault="004269F7" w:rsidP="00FE48BA">
      <w:pPr>
        <w:rPr>
          <w:color w:val="1D1B11"/>
        </w:rPr>
      </w:pPr>
    </w:p>
    <w:p w:rsidR="004269F7" w:rsidRPr="008012E9" w:rsidRDefault="004269F7" w:rsidP="004269F7">
      <w:pPr>
        <w:rPr>
          <w:b/>
          <w:sz w:val="28"/>
          <w:szCs w:val="28"/>
        </w:rPr>
      </w:pPr>
      <w:r w:rsidRPr="008012E9">
        <w:rPr>
          <w:b/>
          <w:sz w:val="28"/>
          <w:szCs w:val="28"/>
        </w:rPr>
        <w:t>Déroulement d’une journée – type dans l’unité :</w:t>
      </w:r>
    </w:p>
    <w:tbl>
      <w:tblPr>
        <w:tblStyle w:val="Grilledutableau"/>
        <w:tblW w:w="0" w:type="auto"/>
        <w:tblLook w:val="04A0" w:firstRow="1" w:lastRow="0" w:firstColumn="1" w:lastColumn="0" w:noHBand="0" w:noVBand="1"/>
      </w:tblPr>
      <w:tblGrid>
        <w:gridCol w:w="1271"/>
        <w:gridCol w:w="1559"/>
        <w:gridCol w:w="2835"/>
        <w:gridCol w:w="2835"/>
      </w:tblGrid>
      <w:tr w:rsidR="004269F7" w:rsidTr="00D02B13">
        <w:tc>
          <w:tcPr>
            <w:tcW w:w="1271" w:type="dxa"/>
          </w:tcPr>
          <w:p w:rsidR="004269F7" w:rsidRPr="00943A1C" w:rsidRDefault="004269F7" w:rsidP="00D02B13">
            <w:pPr>
              <w:rPr>
                <w:b/>
                <w:sz w:val="17"/>
                <w:szCs w:val="17"/>
              </w:rPr>
            </w:pPr>
            <w:r w:rsidRPr="00943A1C">
              <w:rPr>
                <w:b/>
                <w:sz w:val="17"/>
                <w:szCs w:val="17"/>
              </w:rPr>
              <w:t>Pause</w:t>
            </w:r>
          </w:p>
        </w:tc>
        <w:tc>
          <w:tcPr>
            <w:tcW w:w="1559" w:type="dxa"/>
          </w:tcPr>
          <w:p w:rsidR="004269F7" w:rsidRPr="00943A1C" w:rsidRDefault="004269F7" w:rsidP="00D02B13">
            <w:pPr>
              <w:rPr>
                <w:b/>
                <w:sz w:val="17"/>
                <w:szCs w:val="17"/>
              </w:rPr>
            </w:pPr>
            <w:r w:rsidRPr="00943A1C">
              <w:rPr>
                <w:b/>
                <w:sz w:val="17"/>
                <w:szCs w:val="17"/>
              </w:rPr>
              <w:t>Heure</w:t>
            </w:r>
          </w:p>
        </w:tc>
        <w:tc>
          <w:tcPr>
            <w:tcW w:w="2835" w:type="dxa"/>
          </w:tcPr>
          <w:p w:rsidR="004269F7" w:rsidRPr="00943A1C" w:rsidRDefault="004269F7" w:rsidP="00D02B13">
            <w:pPr>
              <w:rPr>
                <w:b/>
                <w:sz w:val="17"/>
                <w:szCs w:val="17"/>
              </w:rPr>
            </w:pPr>
            <w:r w:rsidRPr="00943A1C">
              <w:rPr>
                <w:b/>
                <w:sz w:val="17"/>
                <w:szCs w:val="17"/>
              </w:rPr>
              <w:t>Evènement</w:t>
            </w:r>
          </w:p>
        </w:tc>
        <w:tc>
          <w:tcPr>
            <w:tcW w:w="2835" w:type="dxa"/>
          </w:tcPr>
          <w:p w:rsidR="004269F7" w:rsidRPr="00943A1C" w:rsidRDefault="004269F7" w:rsidP="00D02B13">
            <w:pPr>
              <w:rPr>
                <w:b/>
                <w:sz w:val="17"/>
                <w:szCs w:val="17"/>
              </w:rPr>
            </w:pPr>
            <w:r w:rsidRPr="00943A1C">
              <w:rPr>
                <w:b/>
                <w:sz w:val="17"/>
                <w:szCs w:val="17"/>
              </w:rPr>
              <w:t>Place de l’élève</w:t>
            </w:r>
          </w:p>
        </w:tc>
      </w:tr>
      <w:tr w:rsidR="004269F7" w:rsidTr="00D02B13">
        <w:tc>
          <w:tcPr>
            <w:tcW w:w="1271" w:type="dxa"/>
          </w:tcPr>
          <w:p w:rsidR="004269F7" w:rsidRPr="00943A1C" w:rsidRDefault="004269F7" w:rsidP="00D02B13">
            <w:pPr>
              <w:rPr>
                <w:sz w:val="17"/>
                <w:szCs w:val="17"/>
              </w:rPr>
            </w:pPr>
            <w:r w:rsidRPr="00943A1C">
              <w:rPr>
                <w:sz w:val="17"/>
                <w:szCs w:val="17"/>
              </w:rPr>
              <w:t>MATIN</w:t>
            </w:r>
          </w:p>
        </w:tc>
        <w:tc>
          <w:tcPr>
            <w:tcW w:w="1559" w:type="dxa"/>
          </w:tcPr>
          <w:p w:rsidR="004269F7" w:rsidRPr="00943A1C" w:rsidRDefault="004269F7" w:rsidP="00D02B13">
            <w:pPr>
              <w:rPr>
                <w:sz w:val="17"/>
                <w:szCs w:val="17"/>
              </w:rPr>
            </w:pPr>
            <w:r w:rsidRPr="00943A1C">
              <w:rPr>
                <w:sz w:val="17"/>
                <w:szCs w:val="17"/>
              </w:rPr>
              <w:t>6h30</w:t>
            </w:r>
          </w:p>
        </w:tc>
        <w:tc>
          <w:tcPr>
            <w:tcW w:w="2835" w:type="dxa"/>
          </w:tcPr>
          <w:p w:rsidR="004269F7" w:rsidRPr="00943A1C" w:rsidRDefault="004269F7" w:rsidP="00D02B13">
            <w:pPr>
              <w:rPr>
                <w:sz w:val="17"/>
                <w:szCs w:val="17"/>
              </w:rPr>
            </w:pPr>
            <w:r w:rsidRPr="00943A1C">
              <w:rPr>
                <w:sz w:val="17"/>
                <w:szCs w:val="17"/>
              </w:rPr>
              <w:t>Remise</w:t>
            </w:r>
          </w:p>
        </w:tc>
        <w:tc>
          <w:tcPr>
            <w:tcW w:w="2835" w:type="dxa"/>
          </w:tcPr>
          <w:p w:rsidR="004269F7" w:rsidRPr="00943A1C" w:rsidRDefault="004269F7" w:rsidP="00D02B13">
            <w:pPr>
              <w:rPr>
                <w:sz w:val="17"/>
                <w:szCs w:val="17"/>
              </w:rPr>
            </w:pPr>
            <w:r w:rsidRPr="00943A1C">
              <w:rPr>
                <w:rFonts w:eastAsia="Times New Roman"/>
                <w:sz w:val="17"/>
                <w:szCs w:val="17"/>
              </w:rPr>
              <w:t>Présence souhaitée + transmission si besoin</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7h45- 9h00</w:t>
            </w:r>
          </w:p>
        </w:tc>
        <w:tc>
          <w:tcPr>
            <w:tcW w:w="2835" w:type="dxa"/>
          </w:tcPr>
          <w:p w:rsidR="004269F7" w:rsidRPr="00943A1C" w:rsidRDefault="004269F7" w:rsidP="00D02B13">
            <w:pPr>
              <w:rPr>
                <w:sz w:val="17"/>
                <w:szCs w:val="17"/>
              </w:rPr>
            </w:pPr>
            <w:r w:rsidRPr="00943A1C">
              <w:rPr>
                <w:sz w:val="17"/>
                <w:szCs w:val="17"/>
              </w:rPr>
              <w:t>Préparation médication et chariot de linge</w:t>
            </w:r>
          </w:p>
        </w:tc>
        <w:tc>
          <w:tcPr>
            <w:tcW w:w="2835" w:type="dxa"/>
          </w:tcPr>
          <w:p w:rsidR="004269F7" w:rsidRPr="00943A1C" w:rsidRDefault="004269F7" w:rsidP="00D02B13">
            <w:pPr>
              <w:rPr>
                <w:sz w:val="17"/>
                <w:szCs w:val="17"/>
              </w:rPr>
            </w:pP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p>
        </w:tc>
        <w:tc>
          <w:tcPr>
            <w:tcW w:w="2835" w:type="dxa"/>
          </w:tcPr>
          <w:p w:rsidR="004269F7" w:rsidRPr="00943A1C" w:rsidRDefault="004269F7" w:rsidP="00D02B13">
            <w:pPr>
              <w:rPr>
                <w:sz w:val="17"/>
                <w:szCs w:val="17"/>
              </w:rPr>
            </w:pPr>
            <w:r w:rsidRPr="00943A1C">
              <w:rPr>
                <w:sz w:val="17"/>
                <w:szCs w:val="17"/>
              </w:rPr>
              <w:t>Lever, toilette du matin, rangement chambre, soins</w:t>
            </w:r>
          </w:p>
        </w:tc>
        <w:tc>
          <w:tcPr>
            <w:tcW w:w="2835" w:type="dxa"/>
          </w:tcPr>
          <w:p w:rsidR="004269F7" w:rsidRPr="00943A1C" w:rsidRDefault="004269F7" w:rsidP="00D02B13">
            <w:pPr>
              <w:rPr>
                <w:sz w:val="17"/>
                <w:szCs w:val="17"/>
              </w:rPr>
            </w:pPr>
            <w:r w:rsidRPr="00943A1C">
              <w:rPr>
                <w:sz w:val="17"/>
                <w:szCs w:val="17"/>
              </w:rPr>
              <w:t>Accompagnement au rôle d’infirmier lors de la matinée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p>
        </w:tc>
        <w:tc>
          <w:tcPr>
            <w:tcW w:w="2835" w:type="dxa"/>
          </w:tcPr>
          <w:p w:rsidR="004269F7" w:rsidRPr="00943A1C" w:rsidRDefault="004269F7" w:rsidP="00D02B13">
            <w:pPr>
              <w:rPr>
                <w:sz w:val="17"/>
                <w:szCs w:val="17"/>
              </w:rPr>
            </w:pPr>
            <w:r w:rsidRPr="00943A1C">
              <w:rPr>
                <w:sz w:val="17"/>
                <w:szCs w:val="17"/>
              </w:rPr>
              <w:t>Distribution médicaments +Déjeuner</w:t>
            </w:r>
          </w:p>
        </w:tc>
        <w:tc>
          <w:tcPr>
            <w:tcW w:w="2835" w:type="dxa"/>
          </w:tcPr>
          <w:p w:rsidR="004269F7" w:rsidRPr="00943A1C" w:rsidRDefault="004269F7" w:rsidP="00D02B13">
            <w:pPr>
              <w:rPr>
                <w:sz w:val="17"/>
                <w:szCs w:val="17"/>
              </w:rPr>
            </w:pPr>
            <w:r w:rsidRPr="00943A1C">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8h45 – 9h15</w:t>
            </w:r>
          </w:p>
        </w:tc>
        <w:tc>
          <w:tcPr>
            <w:tcW w:w="2835" w:type="dxa"/>
          </w:tcPr>
          <w:p w:rsidR="004269F7" w:rsidRPr="00943A1C" w:rsidRDefault="004269F7" w:rsidP="00D02B13">
            <w:pPr>
              <w:rPr>
                <w:sz w:val="17"/>
                <w:szCs w:val="17"/>
              </w:rPr>
            </w:pPr>
            <w:r w:rsidRPr="00943A1C">
              <w:rPr>
                <w:sz w:val="17"/>
                <w:szCs w:val="17"/>
              </w:rPr>
              <w:t>Ouverture du jardin</w:t>
            </w:r>
          </w:p>
        </w:tc>
        <w:tc>
          <w:tcPr>
            <w:tcW w:w="2835" w:type="dxa"/>
          </w:tcPr>
          <w:p w:rsidR="004269F7" w:rsidRPr="00943A1C" w:rsidRDefault="004269F7" w:rsidP="00D02B13">
            <w:pPr>
              <w:rPr>
                <w:sz w:val="17"/>
                <w:szCs w:val="17"/>
              </w:rPr>
            </w:pPr>
            <w:r w:rsidRPr="00943A1C">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9h30-12h00</w:t>
            </w:r>
          </w:p>
          <w:p w:rsidR="004269F7" w:rsidRPr="00943A1C" w:rsidRDefault="004269F7" w:rsidP="00D02B13">
            <w:pPr>
              <w:rPr>
                <w:sz w:val="17"/>
                <w:szCs w:val="17"/>
              </w:rPr>
            </w:pPr>
            <w:r w:rsidRPr="00943A1C">
              <w:rPr>
                <w:sz w:val="17"/>
                <w:szCs w:val="17"/>
              </w:rPr>
              <w:t>-------------------</w:t>
            </w:r>
          </w:p>
          <w:p w:rsidR="004269F7" w:rsidRPr="00943A1C" w:rsidRDefault="004269F7" w:rsidP="00D02B13">
            <w:pPr>
              <w:rPr>
                <w:sz w:val="17"/>
                <w:szCs w:val="17"/>
              </w:rPr>
            </w:pPr>
            <w:r w:rsidRPr="00943A1C">
              <w:rPr>
                <w:sz w:val="17"/>
                <w:szCs w:val="17"/>
              </w:rPr>
              <w:t>9h05-12h30</w:t>
            </w:r>
          </w:p>
        </w:tc>
        <w:tc>
          <w:tcPr>
            <w:tcW w:w="2835" w:type="dxa"/>
          </w:tcPr>
          <w:p w:rsidR="004269F7" w:rsidRPr="00943A1C" w:rsidRDefault="004269F7" w:rsidP="00D02B13">
            <w:pPr>
              <w:rPr>
                <w:sz w:val="17"/>
                <w:szCs w:val="17"/>
              </w:rPr>
            </w:pPr>
            <w:r w:rsidRPr="00943A1C">
              <w:rPr>
                <w:sz w:val="17"/>
                <w:szCs w:val="17"/>
              </w:rPr>
              <w:t>Activités thérapeutiques</w:t>
            </w:r>
          </w:p>
          <w:p w:rsidR="004269F7" w:rsidRDefault="004269F7" w:rsidP="00D02B13">
            <w:pPr>
              <w:rPr>
                <w:sz w:val="17"/>
                <w:szCs w:val="17"/>
              </w:rPr>
            </w:pPr>
            <w:r w:rsidRPr="00943A1C">
              <w:rPr>
                <w:sz w:val="17"/>
                <w:szCs w:val="17"/>
              </w:rPr>
              <w:t>----------------------------------</w:t>
            </w:r>
          </w:p>
          <w:p w:rsidR="004269F7" w:rsidRPr="00943A1C" w:rsidRDefault="004269F7" w:rsidP="00D02B13">
            <w:pPr>
              <w:rPr>
                <w:sz w:val="17"/>
                <w:szCs w:val="17"/>
              </w:rPr>
            </w:pPr>
            <w:r w:rsidRPr="00943A1C">
              <w:rPr>
                <w:sz w:val="17"/>
                <w:szCs w:val="17"/>
              </w:rPr>
              <w:t>Ecole</w:t>
            </w:r>
          </w:p>
        </w:tc>
        <w:tc>
          <w:tcPr>
            <w:tcW w:w="2835" w:type="dxa"/>
          </w:tcPr>
          <w:p w:rsidR="004269F7" w:rsidRDefault="004269F7" w:rsidP="00D02B13">
            <w:pPr>
              <w:rPr>
                <w:rFonts w:eastAsia="Times New Roman"/>
                <w:sz w:val="17"/>
                <w:szCs w:val="17"/>
              </w:rPr>
            </w:pPr>
            <w:r w:rsidRPr="00943A1C">
              <w:rPr>
                <w:rFonts w:eastAsia="Times New Roman"/>
                <w:sz w:val="17"/>
                <w:szCs w:val="17"/>
              </w:rPr>
              <w:t>Présence souhaitée +propositions d’activités</w:t>
            </w:r>
          </w:p>
          <w:p w:rsidR="004269F7" w:rsidRPr="00943A1C" w:rsidRDefault="004269F7" w:rsidP="00D02B13">
            <w:pPr>
              <w:rPr>
                <w:sz w:val="17"/>
                <w:szCs w:val="17"/>
              </w:rPr>
            </w:pPr>
            <w:r>
              <w:rPr>
                <w:sz w:val="17"/>
                <w:szCs w:val="17"/>
              </w:rPr>
              <w:t>Accompagnement et transmissions</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12h00-12h30</w:t>
            </w:r>
          </w:p>
        </w:tc>
        <w:tc>
          <w:tcPr>
            <w:tcW w:w="2835" w:type="dxa"/>
          </w:tcPr>
          <w:p w:rsidR="004269F7" w:rsidRPr="00943A1C" w:rsidRDefault="004269F7" w:rsidP="00D02B13">
            <w:pPr>
              <w:rPr>
                <w:sz w:val="17"/>
                <w:szCs w:val="17"/>
              </w:rPr>
            </w:pPr>
            <w:r w:rsidRPr="00943A1C">
              <w:rPr>
                <w:sz w:val="17"/>
                <w:szCs w:val="17"/>
              </w:rPr>
              <w:t>Distribution médicaments + Dîner</w:t>
            </w:r>
          </w:p>
        </w:tc>
        <w:tc>
          <w:tcPr>
            <w:tcW w:w="2835" w:type="dxa"/>
          </w:tcPr>
          <w:p w:rsidR="004269F7" w:rsidRPr="00943A1C" w:rsidRDefault="004269F7" w:rsidP="00D02B13">
            <w:pPr>
              <w:rPr>
                <w:sz w:val="17"/>
                <w:szCs w:val="17"/>
              </w:rPr>
            </w:pPr>
            <w:r w:rsidRPr="00943A1C">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12h30-13-30</w:t>
            </w:r>
          </w:p>
        </w:tc>
        <w:tc>
          <w:tcPr>
            <w:tcW w:w="2835" w:type="dxa"/>
          </w:tcPr>
          <w:p w:rsidR="004269F7" w:rsidRPr="00943A1C" w:rsidRDefault="004269F7" w:rsidP="00D02B13">
            <w:pPr>
              <w:rPr>
                <w:sz w:val="17"/>
                <w:szCs w:val="17"/>
              </w:rPr>
            </w:pPr>
            <w:r w:rsidRPr="00943A1C">
              <w:rPr>
                <w:sz w:val="17"/>
                <w:szCs w:val="17"/>
              </w:rPr>
              <w:t>Ouverture du jardin</w:t>
            </w:r>
          </w:p>
        </w:tc>
        <w:tc>
          <w:tcPr>
            <w:tcW w:w="2835" w:type="dxa"/>
          </w:tcPr>
          <w:p w:rsidR="004269F7" w:rsidRPr="00943A1C" w:rsidRDefault="004269F7" w:rsidP="00D02B13">
            <w:pPr>
              <w:rPr>
                <w:sz w:val="17"/>
                <w:szCs w:val="17"/>
              </w:rPr>
            </w:pPr>
            <w:r w:rsidRPr="00943A1C">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r w:rsidRPr="00943A1C">
              <w:rPr>
                <w:sz w:val="17"/>
                <w:szCs w:val="17"/>
              </w:rPr>
              <w:t>APRES-MIDI</w:t>
            </w:r>
          </w:p>
        </w:tc>
        <w:tc>
          <w:tcPr>
            <w:tcW w:w="1559" w:type="dxa"/>
          </w:tcPr>
          <w:p w:rsidR="004269F7" w:rsidRPr="00943A1C" w:rsidRDefault="004269F7" w:rsidP="00D02B13">
            <w:pPr>
              <w:rPr>
                <w:sz w:val="17"/>
                <w:szCs w:val="17"/>
              </w:rPr>
            </w:pPr>
            <w:r w:rsidRPr="00943A1C">
              <w:rPr>
                <w:sz w:val="17"/>
                <w:szCs w:val="17"/>
              </w:rPr>
              <w:t>13h30</w:t>
            </w:r>
          </w:p>
        </w:tc>
        <w:tc>
          <w:tcPr>
            <w:tcW w:w="2835" w:type="dxa"/>
          </w:tcPr>
          <w:p w:rsidR="004269F7" w:rsidRPr="00943A1C" w:rsidRDefault="004269F7" w:rsidP="00D02B13">
            <w:pPr>
              <w:rPr>
                <w:sz w:val="17"/>
                <w:szCs w:val="17"/>
              </w:rPr>
            </w:pPr>
            <w:r w:rsidRPr="00943A1C">
              <w:rPr>
                <w:sz w:val="17"/>
                <w:szCs w:val="17"/>
              </w:rPr>
              <w:t>Remise</w:t>
            </w:r>
          </w:p>
        </w:tc>
        <w:tc>
          <w:tcPr>
            <w:tcW w:w="2835" w:type="dxa"/>
          </w:tcPr>
          <w:p w:rsidR="004269F7" w:rsidRPr="00943A1C" w:rsidRDefault="004269F7" w:rsidP="00D02B13">
            <w:pPr>
              <w:rPr>
                <w:sz w:val="17"/>
                <w:szCs w:val="17"/>
              </w:rPr>
            </w:pPr>
            <w:r w:rsidRPr="00943A1C">
              <w:rPr>
                <w:rFonts w:eastAsia="Times New Roman"/>
                <w:sz w:val="17"/>
                <w:szCs w:val="17"/>
              </w:rPr>
              <w:t>Présence souhaitée + transmission si besoin</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13h30-16h00</w:t>
            </w:r>
          </w:p>
        </w:tc>
        <w:tc>
          <w:tcPr>
            <w:tcW w:w="2835" w:type="dxa"/>
          </w:tcPr>
          <w:p w:rsidR="004269F7" w:rsidRPr="00943A1C" w:rsidRDefault="004269F7" w:rsidP="00D02B13">
            <w:pPr>
              <w:rPr>
                <w:sz w:val="17"/>
                <w:szCs w:val="17"/>
              </w:rPr>
            </w:pPr>
            <w:r w:rsidRPr="00943A1C">
              <w:rPr>
                <w:sz w:val="17"/>
                <w:szCs w:val="17"/>
              </w:rPr>
              <w:t>Activités thérapeutiques + entretiens</w:t>
            </w:r>
          </w:p>
        </w:tc>
        <w:tc>
          <w:tcPr>
            <w:tcW w:w="2835" w:type="dxa"/>
          </w:tcPr>
          <w:p w:rsidR="004269F7" w:rsidRPr="00943A1C" w:rsidRDefault="004269F7" w:rsidP="00D02B13">
            <w:pPr>
              <w:rPr>
                <w:sz w:val="17"/>
                <w:szCs w:val="17"/>
              </w:rPr>
            </w:pPr>
            <w:r>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16h00-17h00</w:t>
            </w:r>
          </w:p>
        </w:tc>
        <w:tc>
          <w:tcPr>
            <w:tcW w:w="2835" w:type="dxa"/>
          </w:tcPr>
          <w:p w:rsidR="004269F7" w:rsidRPr="00943A1C" w:rsidRDefault="004269F7" w:rsidP="00D02B13">
            <w:pPr>
              <w:rPr>
                <w:sz w:val="17"/>
                <w:szCs w:val="17"/>
              </w:rPr>
            </w:pPr>
            <w:r w:rsidRPr="00943A1C">
              <w:rPr>
                <w:sz w:val="17"/>
                <w:szCs w:val="17"/>
              </w:rPr>
              <w:t>Ouverture du jardin</w:t>
            </w:r>
          </w:p>
        </w:tc>
        <w:tc>
          <w:tcPr>
            <w:tcW w:w="2835" w:type="dxa"/>
          </w:tcPr>
          <w:p w:rsidR="004269F7" w:rsidRPr="00943A1C" w:rsidRDefault="004269F7" w:rsidP="00D02B13">
            <w:pPr>
              <w:rPr>
                <w:sz w:val="17"/>
                <w:szCs w:val="17"/>
              </w:rPr>
            </w:pPr>
            <w:r>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17h00</w:t>
            </w:r>
          </w:p>
        </w:tc>
        <w:tc>
          <w:tcPr>
            <w:tcW w:w="2835" w:type="dxa"/>
          </w:tcPr>
          <w:p w:rsidR="004269F7" w:rsidRPr="00943A1C" w:rsidRDefault="004269F7" w:rsidP="00D02B13">
            <w:pPr>
              <w:rPr>
                <w:sz w:val="17"/>
                <w:szCs w:val="17"/>
              </w:rPr>
            </w:pPr>
            <w:r w:rsidRPr="00943A1C">
              <w:rPr>
                <w:sz w:val="17"/>
                <w:szCs w:val="17"/>
              </w:rPr>
              <w:t>Distribution GSM</w:t>
            </w:r>
          </w:p>
        </w:tc>
        <w:tc>
          <w:tcPr>
            <w:tcW w:w="2835" w:type="dxa"/>
          </w:tcPr>
          <w:p w:rsidR="004269F7" w:rsidRPr="00943A1C" w:rsidRDefault="004269F7" w:rsidP="00D02B13">
            <w:pPr>
              <w:rPr>
                <w:sz w:val="17"/>
                <w:szCs w:val="17"/>
              </w:rPr>
            </w:pPr>
            <w:r>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18h00</w:t>
            </w:r>
          </w:p>
        </w:tc>
        <w:tc>
          <w:tcPr>
            <w:tcW w:w="2835" w:type="dxa"/>
          </w:tcPr>
          <w:p w:rsidR="004269F7" w:rsidRPr="00943A1C" w:rsidRDefault="004269F7" w:rsidP="00D02B13">
            <w:pPr>
              <w:rPr>
                <w:sz w:val="17"/>
                <w:szCs w:val="17"/>
              </w:rPr>
            </w:pPr>
            <w:r w:rsidRPr="00943A1C">
              <w:rPr>
                <w:sz w:val="17"/>
                <w:szCs w:val="17"/>
              </w:rPr>
              <w:t>Distribution médicaments + Souper</w:t>
            </w:r>
          </w:p>
        </w:tc>
        <w:tc>
          <w:tcPr>
            <w:tcW w:w="2835" w:type="dxa"/>
          </w:tcPr>
          <w:p w:rsidR="004269F7" w:rsidRPr="00943A1C" w:rsidRDefault="004269F7" w:rsidP="00D02B13">
            <w:pPr>
              <w:rPr>
                <w:sz w:val="17"/>
                <w:szCs w:val="17"/>
              </w:rPr>
            </w:pPr>
            <w:r>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r w:rsidRPr="00943A1C">
              <w:rPr>
                <w:sz w:val="17"/>
                <w:szCs w:val="17"/>
              </w:rPr>
              <w:t>SOIREE</w:t>
            </w:r>
          </w:p>
        </w:tc>
        <w:tc>
          <w:tcPr>
            <w:tcW w:w="1559" w:type="dxa"/>
          </w:tcPr>
          <w:p w:rsidR="004269F7" w:rsidRPr="00943A1C" w:rsidRDefault="004269F7" w:rsidP="00D02B13">
            <w:pPr>
              <w:rPr>
                <w:sz w:val="17"/>
                <w:szCs w:val="17"/>
              </w:rPr>
            </w:pPr>
            <w:r w:rsidRPr="00943A1C">
              <w:rPr>
                <w:sz w:val="17"/>
                <w:szCs w:val="17"/>
              </w:rPr>
              <w:t>18h45-19h45</w:t>
            </w:r>
          </w:p>
        </w:tc>
        <w:tc>
          <w:tcPr>
            <w:tcW w:w="2835" w:type="dxa"/>
          </w:tcPr>
          <w:p w:rsidR="004269F7" w:rsidRPr="00943A1C" w:rsidRDefault="004269F7" w:rsidP="00D02B13">
            <w:pPr>
              <w:rPr>
                <w:sz w:val="17"/>
                <w:szCs w:val="17"/>
              </w:rPr>
            </w:pPr>
            <w:r w:rsidRPr="00943A1C">
              <w:rPr>
                <w:sz w:val="17"/>
                <w:szCs w:val="17"/>
              </w:rPr>
              <w:t>Ouverture du jardin</w:t>
            </w:r>
          </w:p>
        </w:tc>
        <w:tc>
          <w:tcPr>
            <w:tcW w:w="2835" w:type="dxa"/>
          </w:tcPr>
          <w:p w:rsidR="004269F7" w:rsidRPr="00943A1C" w:rsidRDefault="004269F7" w:rsidP="00D02B13">
            <w:pPr>
              <w:rPr>
                <w:sz w:val="17"/>
                <w:szCs w:val="17"/>
              </w:rPr>
            </w:pPr>
            <w:r>
              <w:rPr>
                <w:rFonts w:eastAsia="Times New Roman"/>
                <w:sz w:val="17"/>
                <w:szCs w:val="17"/>
              </w:rPr>
              <w:t>Présence souhaitée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20h45</w:t>
            </w:r>
          </w:p>
        </w:tc>
        <w:tc>
          <w:tcPr>
            <w:tcW w:w="2835" w:type="dxa"/>
          </w:tcPr>
          <w:p w:rsidR="004269F7" w:rsidRPr="00943A1C" w:rsidRDefault="004269F7" w:rsidP="00D02B13">
            <w:pPr>
              <w:rPr>
                <w:sz w:val="17"/>
                <w:szCs w:val="17"/>
              </w:rPr>
            </w:pPr>
            <w:r w:rsidRPr="00943A1C">
              <w:rPr>
                <w:sz w:val="17"/>
                <w:szCs w:val="17"/>
              </w:rPr>
              <w:t>Remise</w:t>
            </w:r>
          </w:p>
        </w:tc>
        <w:tc>
          <w:tcPr>
            <w:tcW w:w="2835" w:type="dxa"/>
          </w:tcPr>
          <w:p w:rsidR="004269F7" w:rsidRPr="00943A1C" w:rsidRDefault="004269F7" w:rsidP="00D02B13">
            <w:pPr>
              <w:rPr>
                <w:sz w:val="17"/>
                <w:szCs w:val="17"/>
              </w:rPr>
            </w:pPr>
            <w:r w:rsidRPr="00943A1C">
              <w:rPr>
                <w:rFonts w:eastAsia="Times New Roman"/>
                <w:sz w:val="17"/>
                <w:szCs w:val="17"/>
              </w:rPr>
              <w:t>Présence souhaitée + transmission si besoin</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21h00-21h30</w:t>
            </w:r>
          </w:p>
        </w:tc>
        <w:tc>
          <w:tcPr>
            <w:tcW w:w="2835" w:type="dxa"/>
          </w:tcPr>
          <w:p w:rsidR="004269F7" w:rsidRPr="00943A1C" w:rsidRDefault="004269F7" w:rsidP="00D02B13">
            <w:pPr>
              <w:rPr>
                <w:sz w:val="17"/>
                <w:szCs w:val="17"/>
              </w:rPr>
            </w:pPr>
            <w:r w:rsidRPr="00943A1C">
              <w:rPr>
                <w:sz w:val="17"/>
                <w:szCs w:val="17"/>
              </w:rPr>
              <w:t>Ouverture du jardin</w:t>
            </w:r>
          </w:p>
        </w:tc>
        <w:tc>
          <w:tcPr>
            <w:tcW w:w="2835" w:type="dxa"/>
          </w:tcPr>
          <w:p w:rsidR="004269F7" w:rsidRPr="00943A1C" w:rsidRDefault="004269F7" w:rsidP="00D02B13">
            <w:pPr>
              <w:rPr>
                <w:sz w:val="17"/>
                <w:szCs w:val="17"/>
              </w:rPr>
            </w:pPr>
            <w:r>
              <w:rPr>
                <w:rFonts w:eastAsia="Times New Roman"/>
                <w:sz w:val="17"/>
                <w:szCs w:val="17"/>
              </w:rPr>
              <w:t>Présence obligatoire</w:t>
            </w:r>
          </w:p>
        </w:tc>
      </w:tr>
      <w:tr w:rsidR="004269F7" w:rsidTr="00D02B13">
        <w:tc>
          <w:tcPr>
            <w:tcW w:w="1271" w:type="dxa"/>
          </w:tcPr>
          <w:p w:rsidR="004269F7" w:rsidRPr="00943A1C" w:rsidRDefault="004269F7" w:rsidP="00D02B13">
            <w:pPr>
              <w:rPr>
                <w:sz w:val="17"/>
                <w:szCs w:val="17"/>
              </w:rPr>
            </w:pPr>
          </w:p>
        </w:tc>
        <w:tc>
          <w:tcPr>
            <w:tcW w:w="1559" w:type="dxa"/>
          </w:tcPr>
          <w:p w:rsidR="004269F7" w:rsidRPr="00943A1C" w:rsidRDefault="004269F7" w:rsidP="00D02B13">
            <w:pPr>
              <w:rPr>
                <w:sz w:val="17"/>
                <w:szCs w:val="17"/>
              </w:rPr>
            </w:pPr>
            <w:r w:rsidRPr="00943A1C">
              <w:rPr>
                <w:sz w:val="17"/>
                <w:szCs w:val="17"/>
              </w:rPr>
              <w:t>21h30</w:t>
            </w:r>
          </w:p>
        </w:tc>
        <w:tc>
          <w:tcPr>
            <w:tcW w:w="2835" w:type="dxa"/>
          </w:tcPr>
          <w:p w:rsidR="004269F7" w:rsidRPr="00943A1C" w:rsidRDefault="004269F7" w:rsidP="00D02B13">
            <w:pPr>
              <w:rPr>
                <w:sz w:val="17"/>
                <w:szCs w:val="17"/>
              </w:rPr>
            </w:pPr>
            <w:r w:rsidRPr="00943A1C">
              <w:rPr>
                <w:sz w:val="17"/>
                <w:szCs w:val="17"/>
              </w:rPr>
              <w:t>Coucher</w:t>
            </w:r>
          </w:p>
        </w:tc>
        <w:tc>
          <w:tcPr>
            <w:tcW w:w="2835" w:type="dxa"/>
          </w:tcPr>
          <w:p w:rsidR="004269F7" w:rsidRPr="00943A1C" w:rsidRDefault="004269F7" w:rsidP="00D02B13">
            <w:pPr>
              <w:rPr>
                <w:sz w:val="17"/>
                <w:szCs w:val="17"/>
              </w:rPr>
            </w:pPr>
            <w:r>
              <w:rPr>
                <w:rFonts w:eastAsia="Times New Roman"/>
                <w:sz w:val="17"/>
                <w:szCs w:val="17"/>
              </w:rPr>
              <w:t>Présence obligatoire</w:t>
            </w:r>
          </w:p>
        </w:tc>
      </w:tr>
    </w:tbl>
    <w:p w:rsidR="004269F7" w:rsidRPr="000D79FF" w:rsidRDefault="004269F7" w:rsidP="004269F7">
      <w:pPr>
        <w:rPr>
          <w:b/>
        </w:rPr>
      </w:pPr>
    </w:p>
    <w:p w:rsidR="004269F7" w:rsidRDefault="004269F7" w:rsidP="00FE48BA">
      <w:pPr>
        <w:rPr>
          <w:color w:val="1D1B11"/>
        </w:rPr>
      </w:pPr>
    </w:p>
    <w:p w:rsidR="00E607C7" w:rsidRPr="008012E9" w:rsidRDefault="00E607C7" w:rsidP="00E607C7">
      <w:pPr>
        <w:rPr>
          <w:b/>
          <w:sz w:val="28"/>
          <w:szCs w:val="28"/>
        </w:rPr>
      </w:pPr>
      <w:r w:rsidRPr="008012E9">
        <w:rPr>
          <w:b/>
          <w:sz w:val="28"/>
          <w:szCs w:val="28"/>
        </w:rPr>
        <w:t>Organisation générale de l’unité :</w:t>
      </w:r>
    </w:p>
    <w:p w:rsidR="00E607C7" w:rsidRDefault="00E607C7" w:rsidP="00E607C7">
      <w:pPr>
        <w:spacing w:after="0" w:line="240" w:lineRule="auto"/>
      </w:pPr>
      <w:r>
        <w:t>Nous vous invitons à prendre connaissance d</w:t>
      </w:r>
      <w:r w:rsidR="00E140EA">
        <w:t>e l’organisation du service lors</w:t>
      </w:r>
      <w:r>
        <w:t xml:space="preserve"> de votre stage.</w:t>
      </w:r>
    </w:p>
    <w:p w:rsidR="00E607C7" w:rsidRDefault="00E607C7" w:rsidP="00E607C7">
      <w:pPr>
        <w:spacing w:after="0" w:line="240" w:lineRule="auto"/>
      </w:pPr>
    </w:p>
    <w:p w:rsidR="00E607C7" w:rsidRDefault="00E607C7" w:rsidP="00E607C7">
      <w:pPr>
        <w:spacing w:after="0" w:line="240" w:lineRule="auto"/>
      </w:pPr>
      <w:r>
        <w:t xml:space="preserve">Le patient peut recevoir de la </w:t>
      </w:r>
      <w:r w:rsidRPr="002801D7">
        <w:rPr>
          <w:b/>
        </w:rPr>
        <w:t>visite</w:t>
      </w:r>
      <w:r>
        <w:t xml:space="preserve"> en semaine de 17h00 à 18h00. Le weekend et les jours fériés, la visite peut rester au </w:t>
      </w:r>
      <w:r w:rsidRPr="002801D7">
        <w:rPr>
          <w:u w:val="single"/>
        </w:rPr>
        <w:t>maximum deux heures</w:t>
      </w:r>
      <w:r>
        <w:t xml:space="preserve"> entre 14h00 et 18h00 (en dehors d’une crise sanitaire)</w:t>
      </w:r>
    </w:p>
    <w:p w:rsidR="00E607C7" w:rsidRDefault="00E607C7" w:rsidP="00E607C7">
      <w:pPr>
        <w:spacing w:after="0" w:line="240" w:lineRule="auto"/>
      </w:pPr>
    </w:p>
    <w:p w:rsidR="00E607C7" w:rsidRDefault="00E607C7" w:rsidP="00E607C7">
      <w:pPr>
        <w:spacing w:after="0" w:line="240" w:lineRule="auto"/>
      </w:pPr>
      <w:r>
        <w:t>Les modèles thérapeutiques utilisés dans l’unité : la thérapie systémique et analytique</w:t>
      </w:r>
    </w:p>
    <w:p w:rsidR="00E607C7" w:rsidRDefault="00E607C7" w:rsidP="00E607C7">
      <w:pPr>
        <w:spacing w:after="0" w:line="240" w:lineRule="auto"/>
      </w:pPr>
    </w:p>
    <w:p w:rsidR="00E607C7" w:rsidRDefault="00E607C7" w:rsidP="00E607C7">
      <w:pPr>
        <w:spacing w:after="0" w:line="240" w:lineRule="auto"/>
      </w:pPr>
      <w:r>
        <w:t>Les moyens thérapeutiques tendent à l’élaboration psychique de la crise, tant par l’équipe soignante que par l’adolescente via la parole (entretiens individuels ou familiaux) et de nombreux ateliers thérapeutiques. L’adolescente est amenée à exprimer sa souffrance et à donner du sens à cette crise.</w:t>
      </w:r>
    </w:p>
    <w:p w:rsidR="00E607C7" w:rsidRDefault="00E607C7" w:rsidP="00E607C7">
      <w:pPr>
        <w:spacing w:after="0" w:line="240" w:lineRule="auto"/>
      </w:pPr>
    </w:p>
    <w:p w:rsidR="00E607C7" w:rsidRDefault="00E607C7" w:rsidP="00E607C7">
      <w:pPr>
        <w:spacing w:after="0" w:line="240" w:lineRule="auto"/>
      </w:pPr>
      <w:r>
        <w:t>Les moyens thérapeutiques visent à créer un milieu de vie apaisant et ressourçant où la notion de bien-être est importante.</w:t>
      </w:r>
    </w:p>
    <w:p w:rsidR="005F5B89" w:rsidRDefault="00E607C7" w:rsidP="00E607C7">
      <w:pPr>
        <w:spacing w:after="0" w:line="240" w:lineRule="auto"/>
        <w:rPr>
          <w:color w:val="1D1B11"/>
        </w:rPr>
      </w:pPr>
      <w:r>
        <w:t>Le but est d’élaborer avec elle son projet thérapeutique.</w:t>
      </w:r>
    </w:p>
    <w:p w:rsidR="005F5B89" w:rsidRDefault="005F5B89">
      <w:pPr>
        <w:rPr>
          <w:color w:val="1D1B11"/>
        </w:rPr>
      </w:pPr>
    </w:p>
    <w:p w:rsidR="00E607C7" w:rsidRPr="008012E9" w:rsidRDefault="00E607C7" w:rsidP="00E607C7">
      <w:pPr>
        <w:rPr>
          <w:b/>
          <w:sz w:val="28"/>
          <w:szCs w:val="28"/>
        </w:rPr>
      </w:pPr>
      <w:r w:rsidRPr="008012E9">
        <w:rPr>
          <w:b/>
          <w:sz w:val="28"/>
          <w:szCs w:val="28"/>
        </w:rPr>
        <w:t>Accueil des stagiaires dans l’unité :</w:t>
      </w:r>
    </w:p>
    <w:p w:rsidR="00E607C7" w:rsidRPr="000D79FF" w:rsidRDefault="00E607C7" w:rsidP="00E607C7">
      <w:pPr>
        <w:rPr>
          <w:b/>
        </w:rPr>
      </w:pPr>
      <w:r>
        <w:t>Qu’attendons-nous du stagiaire au sujet de sa préparation au stage ?</w:t>
      </w:r>
    </w:p>
    <w:p w:rsidR="00E607C7" w:rsidRDefault="00E607C7" w:rsidP="00E607C7">
      <w:pPr>
        <w:spacing w:after="0" w:line="240" w:lineRule="auto"/>
      </w:pPr>
      <w:r>
        <w:tab/>
        <w:t xml:space="preserve">Dès votre arrivée dans l’unité, Barbara ou Lucas (les IRS), vous accueillera pour vous donner un maximum d’information. Celle-ci vous permettra de vous intégrer plus facilement.  Dès lors, vous serez présentés à la patientèle le mardi au dîner, et aux membres de l’équipe pluridisciplinaire le lundi ou le mercredi lors du staff. Vous aurez l’occasion de visiter l’unité. </w:t>
      </w:r>
    </w:p>
    <w:p w:rsidR="00E607C7" w:rsidRDefault="00E607C7" w:rsidP="00E607C7">
      <w:pPr>
        <w:spacing w:after="0" w:line="240" w:lineRule="auto"/>
      </w:pPr>
      <w:r>
        <w:t>Cependant, lors de votre arrivée les praticiens en art infirmier sont peut-être occupés dans des activités thérapeutiques. Dès qu’ils sont disponibles, ils vous accorderont du temps. En attendant, ils vous proposent de lire cette brochure. N’hésitez pas à vous présenter de vous-même à l’équipe.</w:t>
      </w:r>
    </w:p>
    <w:p w:rsidR="00E607C7" w:rsidRDefault="00E607C7" w:rsidP="00E607C7">
      <w:pPr>
        <w:spacing w:after="0" w:line="240" w:lineRule="auto"/>
      </w:pPr>
      <w:r>
        <w:t xml:space="preserve">Pour vous permettre de circuler librement dans l’unité, vous disposez d’un badge et d’un trousseau de clefs. Celui-ci se trouve dans le bureau de la cheffe. Pour des raisons de sécurité, lorsque vous prenez le trousseau, ou après de les avoir remis, il vous est demandé de noter la date, l’heure, votre nom et votre signature dans le document qui se trouve près des clefs. Ne donnez jamais vos clefs aux patientes. Veillez à refermer la porte par laquelle vous êtes passée. N’ouvrez pas la porte d’entrée à une patiente sans avoir la certitude que celle-ci peut sortir. </w:t>
      </w:r>
    </w:p>
    <w:p w:rsidR="00E607C7" w:rsidRDefault="00E607C7" w:rsidP="00E607C7">
      <w:pPr>
        <w:spacing w:after="0" w:line="240" w:lineRule="auto"/>
      </w:pPr>
      <w:r>
        <w:t>Il est rare qu’un stagiaire se retrouve seul comme étudiant dans l’unité. Si vous le souhaitez, vous pouvez consulter la liste de vos collègues stagiaires à côté de l’horaire affichée dans la bulle.</w:t>
      </w:r>
    </w:p>
    <w:p w:rsidR="00E607C7" w:rsidRDefault="00E607C7" w:rsidP="00E607C7">
      <w:pPr>
        <w:spacing w:after="0" w:line="240" w:lineRule="auto"/>
      </w:pPr>
      <w:r>
        <w:t>Lors de son accueil, l’icane vous a donné une information concernant la distance thérapeutique. Renseignez-vous auprès du personnel pour voir s’ils n’ont pas une consigne complémentaire à vous donner.</w:t>
      </w:r>
    </w:p>
    <w:p w:rsidR="00E607C7" w:rsidRDefault="00E607C7" w:rsidP="00E607C7">
      <w:pPr>
        <w:spacing w:after="0" w:line="240" w:lineRule="auto"/>
      </w:pPr>
      <w:r>
        <w:t>Vu la particularité du fonctionnement de l’unité et de la problématique de patientèle, l’équipe attend de vous que vous vous soyez préparés un minimum en ayant quelques notions sur les sujets suivants :</w:t>
      </w:r>
    </w:p>
    <w:p w:rsidR="00E607C7" w:rsidRDefault="00E607C7" w:rsidP="00E607C7">
      <w:pPr>
        <w:numPr>
          <w:ilvl w:val="0"/>
          <w:numId w:val="3"/>
        </w:numPr>
        <w:spacing w:after="0" w:line="240" w:lineRule="auto"/>
      </w:pPr>
      <w:r>
        <w:t xml:space="preserve">la connaissance sur les difficultés de l’adolescence la dépression </w:t>
      </w:r>
    </w:p>
    <w:p w:rsidR="00E607C7" w:rsidRDefault="00E607C7" w:rsidP="00E607C7">
      <w:pPr>
        <w:numPr>
          <w:ilvl w:val="0"/>
          <w:numId w:val="3"/>
        </w:numPr>
        <w:spacing w:after="0" w:line="240" w:lineRule="auto"/>
      </w:pPr>
      <w:r>
        <w:t>la thérapie systémique</w:t>
      </w:r>
    </w:p>
    <w:p w:rsidR="00E607C7" w:rsidRDefault="00E607C7" w:rsidP="00E607C7">
      <w:pPr>
        <w:numPr>
          <w:ilvl w:val="0"/>
          <w:numId w:val="3"/>
        </w:numPr>
        <w:spacing w:after="0" w:line="240" w:lineRule="auto"/>
      </w:pPr>
      <w:r>
        <w:t>la barrière thérapeutique</w:t>
      </w:r>
    </w:p>
    <w:p w:rsidR="00E607C7" w:rsidRDefault="00E607C7" w:rsidP="00E607C7">
      <w:pPr>
        <w:numPr>
          <w:ilvl w:val="0"/>
          <w:numId w:val="3"/>
        </w:numPr>
        <w:spacing w:after="0" w:line="240" w:lineRule="auto"/>
      </w:pPr>
      <w:r>
        <w:t>les troubles de l’attachement</w:t>
      </w:r>
    </w:p>
    <w:p w:rsidR="00E607C7" w:rsidRDefault="00E607C7" w:rsidP="00E607C7">
      <w:pPr>
        <w:spacing w:after="0" w:line="240" w:lineRule="auto"/>
      </w:pPr>
      <w:r>
        <w:t xml:space="preserve">  </w:t>
      </w:r>
    </w:p>
    <w:p w:rsidR="00E607C7" w:rsidRDefault="00E607C7" w:rsidP="00E607C7">
      <w:pPr>
        <w:spacing w:after="0" w:line="240" w:lineRule="auto"/>
      </w:pPr>
      <w:r>
        <w:t xml:space="preserve">Au début de votre stage, vous travaillerez en binôme avec un membre du personnel soignant.   </w:t>
      </w:r>
    </w:p>
    <w:p w:rsidR="00E607C7" w:rsidRDefault="00E607C7" w:rsidP="00E607C7">
      <w:pPr>
        <w:spacing w:after="0" w:line="240" w:lineRule="auto"/>
      </w:pPr>
    </w:p>
    <w:p w:rsidR="00E607C7" w:rsidRDefault="00E607C7" w:rsidP="00E607C7">
      <w:pPr>
        <w:spacing w:after="0" w:line="240" w:lineRule="auto"/>
      </w:pPr>
      <w:r>
        <w:t xml:space="preserve">Les membres de l’équipe soignante organisent des entretiens thérapeutiques. Vous pouvez y participer si la patiente et l’équipe marquent leur accord. De votre côté, vous pouvez avoir des entretiens avec la patientèle mais de façon informelle. Dans ce cadre, il vous est strictement interdit de faire un génogramme avec elles. Ce moyen thérapeutique provoque parfois des réactions émotionnelles massives.  </w:t>
      </w:r>
    </w:p>
    <w:p w:rsidR="00E607C7" w:rsidRDefault="00E607C7" w:rsidP="00E607C7">
      <w:pPr>
        <w:spacing w:after="0" w:line="240" w:lineRule="auto"/>
      </w:pPr>
      <w:r>
        <w:t xml:space="preserve"> </w:t>
      </w:r>
    </w:p>
    <w:p w:rsidR="00E607C7" w:rsidRDefault="00E607C7" w:rsidP="00E607C7">
      <w:pPr>
        <w:spacing w:after="0" w:line="240" w:lineRule="auto"/>
      </w:pPr>
      <w:r>
        <w:t xml:space="preserve">L’équipe organise des activités thérapeutiques pour les patientes. Chaque vendredi, la grille des activités leur est présentée. </w:t>
      </w:r>
    </w:p>
    <w:p w:rsidR="00E607C7" w:rsidRDefault="00E607C7" w:rsidP="00E607C7">
      <w:pPr>
        <w:spacing w:after="0" w:line="240" w:lineRule="auto"/>
      </w:pPr>
      <w:r>
        <w:t xml:space="preserve">L’équipe vous demande aussi de proposer au moins une activité le lundi de la deuxième semaine de votre stage (et la troisième si votre stage dure trois semaines). Prévoyez rapidement une activité, le nom des patientes que vous souhaitez y voir participer ET les objectifs de cette activité. Complétez une « fiche activité » que vous trouvez dans la bulle. </w:t>
      </w:r>
    </w:p>
    <w:p w:rsidR="00E607C7" w:rsidRDefault="00E607C7" w:rsidP="00E607C7">
      <w:pPr>
        <w:spacing w:after="0" w:line="240" w:lineRule="auto"/>
      </w:pPr>
      <w:r>
        <w:t>Avant de la proposer aux patientes, demandez impérativement l’avis de l’équipe. Elle vous donnera des conseils.</w:t>
      </w:r>
    </w:p>
    <w:p w:rsidR="00E607C7" w:rsidRDefault="00E607C7" w:rsidP="00E607C7">
      <w:pPr>
        <w:spacing w:after="0" w:line="240" w:lineRule="auto"/>
      </w:pPr>
      <w:r>
        <w:t>Evitez des activités qui « touchent au corps » telles que le maquillage, les massages etc. Elles risquent de vous mettre en difficulté par rapport à la gestion de la distance thérapeutique.</w:t>
      </w:r>
    </w:p>
    <w:p w:rsidR="00E607C7" w:rsidRDefault="00E607C7" w:rsidP="00E607C7">
      <w:pPr>
        <w:spacing w:after="0" w:line="240" w:lineRule="auto"/>
      </w:pPr>
    </w:p>
    <w:p w:rsidR="00E607C7" w:rsidRDefault="00E607C7" w:rsidP="00E607C7"/>
    <w:p w:rsidR="00E607C7" w:rsidRPr="008012E9" w:rsidRDefault="00E607C7" w:rsidP="00E607C7">
      <w:pPr>
        <w:rPr>
          <w:b/>
          <w:sz w:val="28"/>
          <w:szCs w:val="28"/>
        </w:rPr>
      </w:pPr>
      <w:r w:rsidRPr="008012E9">
        <w:rPr>
          <w:b/>
          <w:sz w:val="28"/>
          <w:szCs w:val="28"/>
        </w:rPr>
        <w:t>Règles spécifiques de l’unité pour les stagiaires :</w:t>
      </w:r>
    </w:p>
    <w:p w:rsidR="00E607C7" w:rsidRDefault="00E607C7" w:rsidP="00E607C7">
      <w:pPr>
        <w:spacing w:after="0" w:line="240" w:lineRule="auto"/>
      </w:pPr>
      <w:r>
        <w:t>Comment rapporter vos observations ?</w:t>
      </w:r>
    </w:p>
    <w:p w:rsidR="00E607C7" w:rsidRDefault="00E607C7" w:rsidP="00E607C7">
      <w:pPr>
        <w:spacing w:after="0" w:line="240" w:lineRule="auto"/>
      </w:pPr>
    </w:p>
    <w:p w:rsidR="00E607C7" w:rsidRDefault="00E607C7" w:rsidP="00E607C7">
      <w:pPr>
        <w:spacing w:after="0" w:line="240" w:lineRule="auto"/>
      </w:pPr>
      <w:r>
        <w:t>L’équipe vous invite à participer aux réunions et aux remises de service. A vous d’y venir spontanément. C’est là que vous avez l’occasion de communiquer vos observations. A ce jour, les stagiaires ont accès au dossier infirmier informatisé. C’est pourquoi il vous est demandé d’y noter vos observations après en avoir fait part à l’éq</w:t>
      </w:r>
      <w:r w:rsidR="00B24697">
        <w:t xml:space="preserve">uipe. Ensuite, communiquez-les </w:t>
      </w:r>
      <w:r>
        <w:t xml:space="preserve">à un membre du personnel lors de la préparation des remises de service.  </w:t>
      </w:r>
    </w:p>
    <w:p w:rsidR="00E607C7" w:rsidRDefault="00E607C7" w:rsidP="00E607C7">
      <w:pPr>
        <w:spacing w:after="0" w:line="240" w:lineRule="auto"/>
      </w:pPr>
    </w:p>
    <w:p w:rsidR="00E607C7" w:rsidRDefault="00E607C7" w:rsidP="00E607C7">
      <w:pPr>
        <w:spacing w:after="0" w:line="240" w:lineRule="auto"/>
      </w:pPr>
      <w:r>
        <w:t>Moment du repas.</w:t>
      </w:r>
    </w:p>
    <w:p w:rsidR="00E607C7" w:rsidRDefault="00E607C7" w:rsidP="00E607C7">
      <w:pPr>
        <w:spacing w:after="0" w:line="240" w:lineRule="auto"/>
      </w:pPr>
      <w:r>
        <w:t>Vous pouvez partager des moments de pause avec l’équipe. Vous pouvez donc entrer dans la salle de repos. Malgré qu’il ne vous soit pas interdit de prendre le repas du midi avec elle, l’équipe vous conseille de prendre un bol d’air en allant au restaurant du CHP. Organisez-vous pour pouvoir participer à la remise de service du début de l’après-midi.</w:t>
      </w:r>
    </w:p>
    <w:p w:rsidR="00E607C7" w:rsidRDefault="00E607C7" w:rsidP="00E607C7">
      <w:pPr>
        <w:spacing w:after="0" w:line="240" w:lineRule="auto"/>
      </w:pPr>
    </w:p>
    <w:p w:rsidR="00E607C7" w:rsidRDefault="00E607C7" w:rsidP="00E607C7">
      <w:pPr>
        <w:spacing w:after="0" w:line="240" w:lineRule="auto"/>
      </w:pPr>
    </w:p>
    <w:p w:rsidR="00E607C7" w:rsidRPr="008012E9" w:rsidRDefault="00E607C7" w:rsidP="00E607C7">
      <w:pPr>
        <w:spacing w:after="0" w:line="240" w:lineRule="auto"/>
        <w:rPr>
          <w:b/>
          <w:sz w:val="28"/>
          <w:szCs w:val="28"/>
        </w:rPr>
      </w:pPr>
      <w:r w:rsidRPr="008012E9">
        <w:rPr>
          <w:b/>
          <w:sz w:val="28"/>
          <w:szCs w:val="28"/>
        </w:rPr>
        <w:t>Les attentes du service pour les stagiaires :</w:t>
      </w:r>
    </w:p>
    <w:p w:rsidR="00E607C7" w:rsidRPr="008012E9" w:rsidRDefault="00E607C7" w:rsidP="00E607C7">
      <w:pPr>
        <w:spacing w:after="0" w:line="240" w:lineRule="auto"/>
        <w:rPr>
          <w:sz w:val="28"/>
          <w:szCs w:val="28"/>
        </w:rPr>
      </w:pPr>
    </w:p>
    <w:p w:rsidR="00E03DFD" w:rsidRPr="00B24697" w:rsidRDefault="00E607C7" w:rsidP="00380F44">
      <w:pPr>
        <w:pStyle w:val="Paragraphedeliste"/>
        <w:numPr>
          <w:ilvl w:val="0"/>
          <w:numId w:val="7"/>
        </w:numPr>
        <w:spacing w:after="0" w:line="240" w:lineRule="auto"/>
        <w:rPr>
          <w:color w:val="1D1B11"/>
        </w:rPr>
      </w:pPr>
      <w:r w:rsidRPr="008012E9">
        <w:rPr>
          <w:b/>
          <w:u w:val="single"/>
        </w:rPr>
        <w:t>Investissement</w:t>
      </w:r>
      <w:r>
        <w:t xml:space="preserve"> : </w:t>
      </w:r>
      <w:r w:rsidR="00B24697">
        <w:t>nous attendons de vous de l’investissement au sein du service, de l’organisation, des activités et de la prise en charge des patientes.</w:t>
      </w:r>
    </w:p>
    <w:p w:rsidR="00F06ACD" w:rsidRPr="00F06ACD" w:rsidRDefault="0034492E" w:rsidP="00380F44">
      <w:pPr>
        <w:pStyle w:val="Paragraphedeliste"/>
        <w:numPr>
          <w:ilvl w:val="0"/>
          <w:numId w:val="7"/>
        </w:numPr>
        <w:spacing w:after="0" w:line="240" w:lineRule="auto"/>
        <w:rPr>
          <w:color w:val="1D1B11"/>
        </w:rPr>
      </w:pPr>
      <w:r w:rsidRPr="008012E9">
        <w:rPr>
          <w:b/>
          <w:u w:val="single"/>
        </w:rPr>
        <w:t>La distance thérapeutique</w:t>
      </w:r>
      <w:r>
        <w:t> : nous attendons de vous de savoir gérer cette distance thérapeutique. Notre patientèle d’adolescentes recherche parfois un père, une mère, une sœur, un frère, un(e) ami(e) ou autres. Il faut savoir gérer la distance thérapeutique pour rester dans les soins. Cela ne signifie pas la négligence, le mépris. Une distance thérapeutique induit généralement une distance émotionnelle</w:t>
      </w:r>
      <w:r w:rsidR="00F06ACD">
        <w:t>. Il faut savoir écouter leur histoire tout en prenant du recul.</w:t>
      </w:r>
    </w:p>
    <w:p w:rsidR="00F06ACD" w:rsidRPr="00F06ACD" w:rsidRDefault="00F06ACD" w:rsidP="00380F44">
      <w:pPr>
        <w:pStyle w:val="Paragraphedeliste"/>
        <w:numPr>
          <w:ilvl w:val="0"/>
          <w:numId w:val="7"/>
        </w:numPr>
        <w:spacing w:after="0" w:line="240" w:lineRule="auto"/>
        <w:rPr>
          <w:color w:val="1D1B11"/>
        </w:rPr>
      </w:pPr>
      <w:r w:rsidRPr="008012E9">
        <w:rPr>
          <w:b/>
          <w:u w:val="single"/>
        </w:rPr>
        <w:t>Préparation du stage</w:t>
      </w:r>
      <w:r>
        <w:t> : Nous attendons de vous d’avoir préparé votre stage. Par exemple, avoir lu le folder ici présent, de venir avec votre accès au Care (se demande avant le stage), avoir fait des recherches sur le service et sur certaines pathologies possibles au sein du service ainsi que certains médicaments fréquemment utilisés en psychiatrie etc.</w:t>
      </w:r>
    </w:p>
    <w:p w:rsidR="00393E41" w:rsidRPr="00393E41" w:rsidRDefault="00F06ACD" w:rsidP="00380F44">
      <w:pPr>
        <w:pStyle w:val="Paragraphedeliste"/>
        <w:numPr>
          <w:ilvl w:val="0"/>
          <w:numId w:val="7"/>
        </w:numPr>
        <w:spacing w:after="0" w:line="240" w:lineRule="auto"/>
        <w:rPr>
          <w:color w:val="1D1B11"/>
        </w:rPr>
      </w:pPr>
      <w:r w:rsidRPr="008012E9">
        <w:rPr>
          <w:b/>
          <w:u w:val="single"/>
        </w:rPr>
        <w:t>Proposition d’une ou plusieurs activités thérapeutiques</w:t>
      </w:r>
      <w:r>
        <w:t xml:space="preserve"> : </w:t>
      </w:r>
      <w:r w:rsidR="00393E41">
        <w:t>nous attendons de vous que vous soyez auprès des patientes, que vous faisiez des démarches en soins, que vous participez aux activités fixées la semaine, voir en proposer une, même individuelle qui soit adaptée à la patientèle selon son objectif.</w:t>
      </w:r>
    </w:p>
    <w:p w:rsidR="00B24697" w:rsidRPr="00393E41" w:rsidRDefault="00393E41" w:rsidP="00380F44">
      <w:pPr>
        <w:pStyle w:val="Paragraphedeliste"/>
        <w:numPr>
          <w:ilvl w:val="0"/>
          <w:numId w:val="7"/>
        </w:numPr>
        <w:spacing w:after="0" w:line="240" w:lineRule="auto"/>
        <w:rPr>
          <w:color w:val="1D1B11"/>
        </w:rPr>
      </w:pPr>
      <w:r w:rsidRPr="008012E9">
        <w:rPr>
          <w:b/>
          <w:u w:val="single"/>
        </w:rPr>
        <w:t>Respect</w:t>
      </w:r>
      <w:r>
        <w:t> : Nous at</w:t>
      </w:r>
      <w:r w:rsidR="008012E9">
        <w:t>t</w:t>
      </w:r>
      <w:r>
        <w:t>endons de vous que soyez poli avec les membres du personnel, comme avec les patientes. µIl est important de pouvoir entendre certaines remarques dont leur but est d’être constructif.</w:t>
      </w:r>
      <w:r w:rsidR="0034492E">
        <w:t xml:space="preserve"> </w:t>
      </w:r>
      <w:r>
        <w:t>N’hésitez pas à venir vers nous à des moments appropriés pour poser des questions.</w:t>
      </w:r>
    </w:p>
    <w:p w:rsidR="00393E41" w:rsidRPr="00393E41" w:rsidRDefault="00393E41" w:rsidP="00380F44">
      <w:pPr>
        <w:pStyle w:val="Paragraphedeliste"/>
        <w:numPr>
          <w:ilvl w:val="0"/>
          <w:numId w:val="7"/>
        </w:numPr>
        <w:spacing w:after="0" w:line="240" w:lineRule="auto"/>
        <w:rPr>
          <w:color w:val="1D1B11"/>
        </w:rPr>
      </w:pPr>
      <w:r w:rsidRPr="008012E9">
        <w:rPr>
          <w:b/>
          <w:u w:val="single"/>
        </w:rPr>
        <w:t>Ponctualité</w:t>
      </w:r>
      <w:r>
        <w:t> : Nous attendons de vous que vous arriviez à l’heure pour votre prise de poste mais également pour les remises de service et le commencement des activités.</w:t>
      </w:r>
    </w:p>
    <w:p w:rsidR="008012E9" w:rsidRPr="008012E9" w:rsidRDefault="00393E41" w:rsidP="00380F44">
      <w:pPr>
        <w:pStyle w:val="Paragraphedeliste"/>
        <w:numPr>
          <w:ilvl w:val="0"/>
          <w:numId w:val="7"/>
        </w:numPr>
        <w:spacing w:after="0" w:line="240" w:lineRule="auto"/>
        <w:rPr>
          <w:color w:val="1D1B11"/>
        </w:rPr>
      </w:pPr>
      <w:r w:rsidRPr="008012E9">
        <w:rPr>
          <w:b/>
          <w:u w:val="single"/>
        </w:rPr>
        <w:t>Recherches documentaires (prises d’informations)</w:t>
      </w:r>
      <w:r>
        <w:t> : Nous attendons de vous d’avoir effectué des recherches documentaires sur l’adolescent, le trouble de l’attachement, la pathologie borderline, la dépression chez l’adolescent, etc. Le but n’est pas d’arriver avec tous les documents mais de vous aider à comprendre le projet du service, le « pourquoi » une adolescente peut être hospitalisée</w:t>
      </w:r>
      <w:r w:rsidR="008012E9">
        <w:t>. N’oublions pas que l’adolescence est une recherche perpétuelle d’identité. N’importe quelle adolescente peut faire une « crise ». Mais à quel moment cela devient-il pathologique ?</w:t>
      </w:r>
    </w:p>
    <w:p w:rsidR="008012E9" w:rsidRPr="008012E9" w:rsidRDefault="008012E9" w:rsidP="00380F44">
      <w:pPr>
        <w:pStyle w:val="Paragraphedeliste"/>
        <w:numPr>
          <w:ilvl w:val="0"/>
          <w:numId w:val="7"/>
        </w:numPr>
        <w:spacing w:after="0" w:line="240" w:lineRule="auto"/>
        <w:rPr>
          <w:color w:val="1D1B11"/>
        </w:rPr>
      </w:pPr>
      <w:r w:rsidRPr="008012E9">
        <w:rPr>
          <w:b/>
          <w:u w:val="single"/>
        </w:rPr>
        <w:t>Secret partagé</w:t>
      </w:r>
      <w:r>
        <w:t> : Nous attendons de vous de transmettrez à l’équipe pluridisciplinaire toutes les informations que vous recevrez des patientes.</w:t>
      </w:r>
    </w:p>
    <w:p w:rsidR="008012E9" w:rsidRDefault="008012E9" w:rsidP="008012E9">
      <w:pPr>
        <w:spacing w:after="0" w:line="240" w:lineRule="auto"/>
      </w:pPr>
    </w:p>
    <w:p w:rsidR="008012E9" w:rsidRDefault="008012E9" w:rsidP="008012E9">
      <w:pPr>
        <w:spacing w:after="0" w:line="240" w:lineRule="auto"/>
      </w:pPr>
    </w:p>
    <w:p w:rsidR="00393E41" w:rsidRPr="008012E9" w:rsidRDefault="008012E9" w:rsidP="008012E9">
      <w:pPr>
        <w:spacing w:after="0" w:line="240" w:lineRule="auto"/>
        <w:rPr>
          <w:color w:val="1D1B11"/>
          <w:sz w:val="36"/>
          <w:szCs w:val="36"/>
        </w:rPr>
      </w:pPr>
      <w:r w:rsidRPr="008012E9">
        <w:rPr>
          <w:sz w:val="36"/>
          <w:szCs w:val="36"/>
        </w:rPr>
        <w:t xml:space="preserve">TRES BON STAGE A LA KAPELINE ! </w:t>
      </w:r>
    </w:p>
    <w:sectPr w:rsidR="00393E41" w:rsidRPr="008012E9" w:rsidSect="000962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8A4" w:rsidRDefault="00E648A4" w:rsidP="00720817">
      <w:pPr>
        <w:spacing w:after="0" w:line="240" w:lineRule="auto"/>
      </w:pPr>
      <w:r>
        <w:separator/>
      </w:r>
    </w:p>
  </w:endnote>
  <w:endnote w:type="continuationSeparator" w:id="0">
    <w:p w:rsidR="00E648A4" w:rsidRDefault="00E648A4" w:rsidP="0072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90" w:rsidRDefault="002D7E90" w:rsidP="002C7A65">
    <w:pPr>
      <w:pStyle w:val="Titre1"/>
      <w:ind w:left="540"/>
      <w:jc w:val="center"/>
    </w:pPr>
    <w:r>
      <w:t>S.C.I.  Centre  Hospitalier  Universitaire  et Psychiatrique de Mons-Borinage</w:t>
    </w:r>
  </w:p>
  <w:p w:rsidR="002D7E90" w:rsidRDefault="002D7E90" w:rsidP="002C7A65">
    <w:pPr>
      <w:autoSpaceDE w:val="0"/>
      <w:autoSpaceDN w:val="0"/>
      <w:adjustRightInd w:val="0"/>
      <w:ind w:left="540"/>
      <w:jc w:val="center"/>
      <w:rPr>
        <w:rFonts w:ascii="Verdana" w:hAnsi="Verdana"/>
        <w:color w:val="5F5F5F"/>
        <w:sz w:val="16"/>
        <w:szCs w:val="16"/>
      </w:rPr>
    </w:pPr>
    <w:r>
      <w:rPr>
        <w:rFonts w:ascii="Verdana" w:hAnsi="Verdana"/>
        <w:color w:val="5F5F5F"/>
        <w:sz w:val="16"/>
        <w:szCs w:val="16"/>
      </w:rPr>
      <w:t>Siège social : 2, Boulevard Kennedy – B 7000 Mons / T. +32 (0)65 392 111 / F. +32 (0)65 392 896</w:t>
    </w:r>
  </w:p>
  <w:p w:rsidR="002D7E90" w:rsidRDefault="002D7E90" w:rsidP="00720817">
    <w:pPr>
      <w:ind w:left="540" w:firstLine="708"/>
    </w:pPr>
    <w:r>
      <w:rPr>
        <w:rFonts w:ascii="Verdana" w:hAnsi="Verdana"/>
        <w:color w:val="5F5F5F"/>
        <w:sz w:val="16"/>
        <w:szCs w:val="16"/>
      </w:rPr>
      <w:t>Hôpital général : www.hap.be</w:t>
    </w:r>
    <w:r>
      <w:rPr>
        <w:rFonts w:ascii="Verdana" w:hAnsi="Verdana"/>
        <w:color w:val="5F5F5F"/>
        <w:sz w:val="16"/>
        <w:szCs w:val="16"/>
      </w:rPr>
      <w:tab/>
    </w:r>
    <w:r>
      <w:rPr>
        <w:rFonts w:ascii="Verdana" w:hAnsi="Verdana"/>
        <w:color w:val="5F5F5F"/>
        <w:sz w:val="16"/>
        <w:szCs w:val="16"/>
      </w:rPr>
      <w:tab/>
      <w:t>Hôpital psychiatrique : www.chpchene.be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8A4" w:rsidRDefault="00E648A4" w:rsidP="00720817">
      <w:pPr>
        <w:spacing w:after="0" w:line="240" w:lineRule="auto"/>
      </w:pPr>
      <w:r>
        <w:separator/>
      </w:r>
    </w:p>
  </w:footnote>
  <w:footnote w:type="continuationSeparator" w:id="0">
    <w:p w:rsidR="00E648A4" w:rsidRDefault="00E648A4" w:rsidP="0072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90" w:rsidRPr="009D7896" w:rsidRDefault="002D7E90" w:rsidP="009D7896">
    <w:pPr>
      <w:pStyle w:val="En-tte"/>
      <w:ind w:firstLine="3545"/>
      <w:rPr>
        <w:b/>
        <w:sz w:val="28"/>
        <w:szCs w:val="28"/>
      </w:rPr>
    </w:pPr>
    <w:r>
      <w:rPr>
        <w:b/>
        <w:noProof/>
        <w:sz w:val="28"/>
        <w:szCs w:val="28"/>
        <w:lang w:eastAsia="fr-BE"/>
      </w:rPr>
      <mc:AlternateContent>
        <mc:Choice Requires="wps">
          <w:drawing>
            <wp:anchor distT="0" distB="0" distL="114300" distR="114300" simplePos="0" relativeHeight="251658240" behindDoc="0" locked="0" layoutInCell="1" allowOverlap="1">
              <wp:simplePos x="0" y="0"/>
              <wp:positionH relativeFrom="column">
                <wp:posOffset>-813435</wp:posOffset>
              </wp:positionH>
              <wp:positionV relativeFrom="paragraph">
                <wp:posOffset>-546100</wp:posOffset>
              </wp:positionV>
              <wp:extent cx="2138680" cy="137858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E90" w:rsidRDefault="002D7E90"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4.05pt;margin-top:-43pt;width:168.4pt;height:108.5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" stroked="f">
              <v:textbox style="mso-fit-shape-to-text:t">
                <w:txbxContent>
                  <w:p w:rsidR="002D7E90" w:rsidRDefault="002D7E90"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v:textbox>
            </v:shape>
          </w:pict>
        </mc:Fallback>
      </mc:AlternateContent>
    </w:r>
    <w:r>
      <w:rPr>
        <w:b/>
        <w:noProof/>
        <w:sz w:val="28"/>
        <w:szCs w:val="28"/>
        <w:lang w:eastAsia="fr-BE"/>
      </w:rPr>
      <mc:AlternateContent>
        <mc:Choice Requires="wps">
          <w:drawing>
            <wp:anchor distT="0" distB="0" distL="114300" distR="114300" simplePos="0" relativeHeight="251657216" behindDoc="0" locked="0" layoutInCell="1" allowOverlap="1">
              <wp:simplePos x="0" y="0"/>
              <wp:positionH relativeFrom="column">
                <wp:posOffset>4392930</wp:posOffset>
              </wp:positionH>
              <wp:positionV relativeFrom="paragraph">
                <wp:posOffset>-614680</wp:posOffset>
              </wp:positionV>
              <wp:extent cx="2041525" cy="1398905"/>
              <wp:effectExtent l="1905"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E90" w:rsidRDefault="002D7E90">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345.9pt;margin-top:-48.4pt;width:160.75pt;height:11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" stroked="f">
              <v:textbox style="mso-fit-shape-to-text:t">
                <w:txbxContent>
                  <w:p w:rsidR="002D7E90" w:rsidRDefault="002D7E90">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v:textbox>
            </v:shape>
          </w:pict>
        </mc:Fallback>
      </mc:AlternateContent>
    </w:r>
    <w:r w:rsidRPr="009D7896">
      <w:rPr>
        <w:b/>
        <w:sz w:val="28"/>
        <w:szCs w:val="28"/>
      </w:rPr>
      <w:t>Site Chêne aux haies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607"/>
    <w:multiLevelType w:val="hybridMultilevel"/>
    <w:tmpl w:val="1FF0974C"/>
    <w:lvl w:ilvl="0" w:tplc="D9F64464">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29B30B9"/>
    <w:multiLevelType w:val="hybridMultilevel"/>
    <w:tmpl w:val="EE364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66628F0"/>
    <w:multiLevelType w:val="hybridMultilevel"/>
    <w:tmpl w:val="4F0001E6"/>
    <w:lvl w:ilvl="0" w:tplc="F61A0AA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206058"/>
    <w:multiLevelType w:val="hybridMultilevel"/>
    <w:tmpl w:val="A8287456"/>
    <w:lvl w:ilvl="0" w:tplc="EE20F50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A92574A"/>
    <w:multiLevelType w:val="hybridMultilevel"/>
    <w:tmpl w:val="049298B8"/>
    <w:lvl w:ilvl="0" w:tplc="2CF6306C">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70652AAC"/>
    <w:multiLevelType w:val="hybridMultilevel"/>
    <w:tmpl w:val="C5CE0F08"/>
    <w:lvl w:ilvl="0" w:tplc="97E222B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C05A8F"/>
    <w:multiLevelType w:val="hybridMultilevel"/>
    <w:tmpl w:val="EAFA2CCE"/>
    <w:lvl w:ilvl="0" w:tplc="CCDE1B6C">
      <w:start w:val="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9"/>
    <w:rsid w:val="00015DCB"/>
    <w:rsid w:val="00024CF7"/>
    <w:rsid w:val="00024F5C"/>
    <w:rsid w:val="000310FD"/>
    <w:rsid w:val="000433C6"/>
    <w:rsid w:val="00060645"/>
    <w:rsid w:val="00093F2B"/>
    <w:rsid w:val="00096299"/>
    <w:rsid w:val="00097580"/>
    <w:rsid w:val="000A0A43"/>
    <w:rsid w:val="000B10FA"/>
    <w:rsid w:val="000C5159"/>
    <w:rsid w:val="000C6DC0"/>
    <w:rsid w:val="000D79FF"/>
    <w:rsid w:val="0012288F"/>
    <w:rsid w:val="00140A69"/>
    <w:rsid w:val="001576D0"/>
    <w:rsid w:val="001616DF"/>
    <w:rsid w:val="0019447F"/>
    <w:rsid w:val="001A2E39"/>
    <w:rsid w:val="001A78B0"/>
    <w:rsid w:val="001C0B13"/>
    <w:rsid w:val="00205401"/>
    <w:rsid w:val="0026138B"/>
    <w:rsid w:val="002C03AD"/>
    <w:rsid w:val="002C4A42"/>
    <w:rsid w:val="002C7A65"/>
    <w:rsid w:val="002D7E90"/>
    <w:rsid w:val="002F33EB"/>
    <w:rsid w:val="00300969"/>
    <w:rsid w:val="00306A2B"/>
    <w:rsid w:val="00307714"/>
    <w:rsid w:val="00314EB9"/>
    <w:rsid w:val="00330D63"/>
    <w:rsid w:val="0034492E"/>
    <w:rsid w:val="00393E41"/>
    <w:rsid w:val="003B06DC"/>
    <w:rsid w:val="003B2BB0"/>
    <w:rsid w:val="003D4243"/>
    <w:rsid w:val="003E16E7"/>
    <w:rsid w:val="003F0CF7"/>
    <w:rsid w:val="003F5B82"/>
    <w:rsid w:val="004269F7"/>
    <w:rsid w:val="004443AC"/>
    <w:rsid w:val="00450561"/>
    <w:rsid w:val="00453CB0"/>
    <w:rsid w:val="004616E0"/>
    <w:rsid w:val="004D1B1A"/>
    <w:rsid w:val="004F214B"/>
    <w:rsid w:val="004F2C37"/>
    <w:rsid w:val="004F4E52"/>
    <w:rsid w:val="00501583"/>
    <w:rsid w:val="005021CE"/>
    <w:rsid w:val="00511EAE"/>
    <w:rsid w:val="00542CBF"/>
    <w:rsid w:val="005A614C"/>
    <w:rsid w:val="005C1533"/>
    <w:rsid w:val="005C5FAB"/>
    <w:rsid w:val="005D453E"/>
    <w:rsid w:val="005F5B89"/>
    <w:rsid w:val="00620272"/>
    <w:rsid w:val="00627FBD"/>
    <w:rsid w:val="00632560"/>
    <w:rsid w:val="00673FEC"/>
    <w:rsid w:val="006B6BE8"/>
    <w:rsid w:val="0070739D"/>
    <w:rsid w:val="00720817"/>
    <w:rsid w:val="00750358"/>
    <w:rsid w:val="00750393"/>
    <w:rsid w:val="007743BE"/>
    <w:rsid w:val="00781E77"/>
    <w:rsid w:val="007E1981"/>
    <w:rsid w:val="008012E9"/>
    <w:rsid w:val="0082456B"/>
    <w:rsid w:val="00864C57"/>
    <w:rsid w:val="00893599"/>
    <w:rsid w:val="008A24CC"/>
    <w:rsid w:val="008C7131"/>
    <w:rsid w:val="008D03A6"/>
    <w:rsid w:val="008D5801"/>
    <w:rsid w:val="0090108A"/>
    <w:rsid w:val="00910335"/>
    <w:rsid w:val="00943A1C"/>
    <w:rsid w:val="00952E11"/>
    <w:rsid w:val="00954369"/>
    <w:rsid w:val="00984354"/>
    <w:rsid w:val="0099386F"/>
    <w:rsid w:val="0099659E"/>
    <w:rsid w:val="009A4A0B"/>
    <w:rsid w:val="009C4AA7"/>
    <w:rsid w:val="009D7896"/>
    <w:rsid w:val="00A15349"/>
    <w:rsid w:val="00A32B6E"/>
    <w:rsid w:val="00A443B8"/>
    <w:rsid w:val="00A51B2E"/>
    <w:rsid w:val="00AB4B59"/>
    <w:rsid w:val="00AF5BF6"/>
    <w:rsid w:val="00B06960"/>
    <w:rsid w:val="00B160E7"/>
    <w:rsid w:val="00B23244"/>
    <w:rsid w:val="00B2363D"/>
    <w:rsid w:val="00B24697"/>
    <w:rsid w:val="00B60475"/>
    <w:rsid w:val="00B61B40"/>
    <w:rsid w:val="00B95734"/>
    <w:rsid w:val="00BA418D"/>
    <w:rsid w:val="00BC46A2"/>
    <w:rsid w:val="00BE0B24"/>
    <w:rsid w:val="00BF416B"/>
    <w:rsid w:val="00C13B32"/>
    <w:rsid w:val="00C335A8"/>
    <w:rsid w:val="00C4378D"/>
    <w:rsid w:val="00C57CA0"/>
    <w:rsid w:val="00C665B8"/>
    <w:rsid w:val="00CB43FF"/>
    <w:rsid w:val="00CE2FF2"/>
    <w:rsid w:val="00CE6850"/>
    <w:rsid w:val="00CF4261"/>
    <w:rsid w:val="00CF64E9"/>
    <w:rsid w:val="00D1580E"/>
    <w:rsid w:val="00D23FBE"/>
    <w:rsid w:val="00D35BE1"/>
    <w:rsid w:val="00D4594E"/>
    <w:rsid w:val="00D56F7B"/>
    <w:rsid w:val="00D75E94"/>
    <w:rsid w:val="00D77A2C"/>
    <w:rsid w:val="00DC7E70"/>
    <w:rsid w:val="00DD2D3F"/>
    <w:rsid w:val="00E01C54"/>
    <w:rsid w:val="00E03DFD"/>
    <w:rsid w:val="00E04F0D"/>
    <w:rsid w:val="00E140EA"/>
    <w:rsid w:val="00E607C7"/>
    <w:rsid w:val="00E648A4"/>
    <w:rsid w:val="00EA12A7"/>
    <w:rsid w:val="00EB65D2"/>
    <w:rsid w:val="00ED37A6"/>
    <w:rsid w:val="00F06ACD"/>
    <w:rsid w:val="00F172EB"/>
    <w:rsid w:val="00F21B05"/>
    <w:rsid w:val="00F5084B"/>
    <w:rsid w:val="00F550CA"/>
    <w:rsid w:val="00F6368C"/>
    <w:rsid w:val="00F7117C"/>
    <w:rsid w:val="00FB0E7C"/>
    <w:rsid w:val="00FD0462"/>
    <w:rsid w:val="00FD12C9"/>
    <w:rsid w:val="00FE48BA"/>
    <w:rsid w:val="00FF44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8F7905"/>
  <w15:docId w15:val="{4125817D-C142-49C7-9611-BB2689D7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A6"/>
    <w:pPr>
      <w:spacing w:after="200" w:line="276" w:lineRule="auto"/>
    </w:pPr>
    <w:rPr>
      <w:sz w:val="22"/>
      <w:szCs w:val="22"/>
      <w:lang w:eastAsia="en-US"/>
    </w:rPr>
  </w:style>
  <w:style w:type="paragraph" w:styleId="Titre1">
    <w:name w:val="heading 1"/>
    <w:basedOn w:val="Normal"/>
    <w:next w:val="Normal"/>
    <w:link w:val="Titre1Car"/>
    <w:qFormat/>
    <w:rsid w:val="00720817"/>
    <w:pPr>
      <w:keepNext/>
      <w:autoSpaceDE w:val="0"/>
      <w:autoSpaceDN w:val="0"/>
      <w:adjustRightInd w:val="0"/>
      <w:spacing w:after="0" w:line="240" w:lineRule="auto"/>
      <w:jc w:val="both"/>
      <w:outlineLvl w:val="0"/>
    </w:pPr>
    <w:rPr>
      <w:rFonts w:ascii="Verdana" w:eastAsia="Times New Roman" w:hAnsi="Verdana"/>
      <w:b/>
      <w:bCs/>
      <w:color w:val="5F5F5F"/>
      <w:sz w:val="16"/>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817"/>
    <w:pPr>
      <w:tabs>
        <w:tab w:val="center" w:pos="4536"/>
        <w:tab w:val="right" w:pos="9072"/>
      </w:tabs>
      <w:spacing w:after="0" w:line="240" w:lineRule="auto"/>
    </w:pPr>
  </w:style>
  <w:style w:type="character" w:customStyle="1" w:styleId="En-tteCar">
    <w:name w:val="En-tête Car"/>
    <w:basedOn w:val="Policepardfaut"/>
    <w:link w:val="En-tte"/>
    <w:uiPriority w:val="99"/>
    <w:rsid w:val="00720817"/>
  </w:style>
  <w:style w:type="paragraph" w:styleId="Pieddepage">
    <w:name w:val="footer"/>
    <w:basedOn w:val="Normal"/>
    <w:link w:val="PieddepageCar"/>
    <w:uiPriority w:val="99"/>
    <w:unhideWhenUsed/>
    <w:rsid w:val="0072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817"/>
  </w:style>
  <w:style w:type="character" w:customStyle="1" w:styleId="Titre1Car">
    <w:name w:val="Titre 1 Car"/>
    <w:link w:val="Titre1"/>
    <w:rsid w:val="00720817"/>
    <w:rPr>
      <w:rFonts w:ascii="Verdana" w:eastAsia="Times New Roman" w:hAnsi="Verdana" w:cs="Times New Roman"/>
      <w:b/>
      <w:bCs/>
      <w:color w:val="5F5F5F"/>
      <w:sz w:val="16"/>
      <w:szCs w:val="16"/>
      <w:lang w:val="fr-FR" w:eastAsia="fr-FR"/>
    </w:rPr>
  </w:style>
  <w:style w:type="character" w:styleId="Lienhypertexte">
    <w:name w:val="Hyperlink"/>
    <w:uiPriority w:val="99"/>
    <w:semiHidden/>
    <w:unhideWhenUsed/>
    <w:rsid w:val="00300969"/>
    <w:rPr>
      <w:color w:val="0000FF"/>
      <w:u w:val="single"/>
    </w:rPr>
  </w:style>
  <w:style w:type="paragraph" w:styleId="Textedebulles">
    <w:name w:val="Balloon Text"/>
    <w:basedOn w:val="Normal"/>
    <w:link w:val="TextedebullesCar"/>
    <w:uiPriority w:val="99"/>
    <w:semiHidden/>
    <w:unhideWhenUsed/>
    <w:rsid w:val="00D75E9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75E94"/>
    <w:rPr>
      <w:rFonts w:ascii="Tahoma" w:hAnsi="Tahoma" w:cs="Tahoma"/>
      <w:sz w:val="16"/>
      <w:szCs w:val="16"/>
      <w:lang w:val="fr-BE" w:eastAsia="en-US"/>
    </w:rPr>
  </w:style>
  <w:style w:type="table" w:styleId="Grilledutableau">
    <w:name w:val="Table Grid"/>
    <w:basedOn w:val="TableauNormal"/>
    <w:uiPriority w:val="59"/>
    <w:rsid w:val="00B6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5B89"/>
    <w:pPr>
      <w:spacing w:before="100" w:beforeAutospacing="1" w:after="100" w:afterAutospacing="1" w:line="240" w:lineRule="auto"/>
    </w:pPr>
    <w:rPr>
      <w:rFonts w:ascii="Times New Roman" w:eastAsia="Times New Roman" w:hAnsi="Times New Roman"/>
      <w:sz w:val="24"/>
      <w:szCs w:val="24"/>
      <w:lang w:eastAsia="fr-BE"/>
    </w:rPr>
  </w:style>
  <w:style w:type="paragraph" w:styleId="Paragraphedeliste">
    <w:name w:val="List Paragraph"/>
    <w:basedOn w:val="Normal"/>
    <w:uiPriority w:val="34"/>
    <w:qFormat/>
    <w:rsid w:val="005F5B89"/>
    <w:pPr>
      <w:ind w:left="720"/>
      <w:contextualSpacing/>
    </w:pPr>
  </w:style>
  <w:style w:type="character" w:styleId="Appelnotedebasdep">
    <w:name w:val="footnote reference"/>
    <w:uiPriority w:val="99"/>
    <w:semiHidden/>
    <w:unhideWhenUsed/>
    <w:rsid w:val="00ED37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4719">
      <w:bodyDiv w:val="1"/>
      <w:marLeft w:val="0"/>
      <w:marRight w:val="0"/>
      <w:marTop w:val="0"/>
      <w:marBottom w:val="0"/>
      <w:divBdr>
        <w:top w:val="none" w:sz="0" w:space="0" w:color="auto"/>
        <w:left w:val="none" w:sz="0" w:space="0" w:color="auto"/>
        <w:bottom w:val="none" w:sz="0" w:space="0" w:color="auto"/>
        <w:right w:val="none" w:sz="0" w:space="0" w:color="auto"/>
      </w:divBdr>
    </w:div>
    <w:div w:id="190412750">
      <w:bodyDiv w:val="1"/>
      <w:marLeft w:val="0"/>
      <w:marRight w:val="0"/>
      <w:marTop w:val="0"/>
      <w:marBottom w:val="0"/>
      <w:divBdr>
        <w:top w:val="none" w:sz="0" w:space="0" w:color="auto"/>
        <w:left w:val="none" w:sz="0" w:space="0" w:color="auto"/>
        <w:bottom w:val="none" w:sz="0" w:space="0" w:color="auto"/>
        <w:right w:val="none" w:sz="0" w:space="0" w:color="auto"/>
      </w:divBdr>
    </w:div>
    <w:div w:id="207186931">
      <w:bodyDiv w:val="1"/>
      <w:marLeft w:val="0"/>
      <w:marRight w:val="0"/>
      <w:marTop w:val="0"/>
      <w:marBottom w:val="0"/>
      <w:divBdr>
        <w:top w:val="none" w:sz="0" w:space="0" w:color="auto"/>
        <w:left w:val="none" w:sz="0" w:space="0" w:color="auto"/>
        <w:bottom w:val="none" w:sz="0" w:space="0" w:color="auto"/>
        <w:right w:val="none" w:sz="0" w:space="0" w:color="auto"/>
      </w:divBdr>
    </w:div>
    <w:div w:id="262760828">
      <w:bodyDiv w:val="1"/>
      <w:marLeft w:val="0"/>
      <w:marRight w:val="0"/>
      <w:marTop w:val="0"/>
      <w:marBottom w:val="0"/>
      <w:divBdr>
        <w:top w:val="none" w:sz="0" w:space="0" w:color="auto"/>
        <w:left w:val="none" w:sz="0" w:space="0" w:color="auto"/>
        <w:bottom w:val="none" w:sz="0" w:space="0" w:color="auto"/>
        <w:right w:val="none" w:sz="0" w:space="0" w:color="auto"/>
      </w:divBdr>
    </w:div>
    <w:div w:id="379208282">
      <w:bodyDiv w:val="1"/>
      <w:marLeft w:val="0"/>
      <w:marRight w:val="0"/>
      <w:marTop w:val="0"/>
      <w:marBottom w:val="0"/>
      <w:divBdr>
        <w:top w:val="none" w:sz="0" w:space="0" w:color="auto"/>
        <w:left w:val="none" w:sz="0" w:space="0" w:color="auto"/>
        <w:bottom w:val="none" w:sz="0" w:space="0" w:color="auto"/>
        <w:right w:val="none" w:sz="0" w:space="0" w:color="auto"/>
      </w:divBdr>
    </w:div>
    <w:div w:id="656880458">
      <w:bodyDiv w:val="1"/>
      <w:marLeft w:val="0"/>
      <w:marRight w:val="0"/>
      <w:marTop w:val="0"/>
      <w:marBottom w:val="0"/>
      <w:divBdr>
        <w:top w:val="none" w:sz="0" w:space="0" w:color="auto"/>
        <w:left w:val="none" w:sz="0" w:space="0" w:color="auto"/>
        <w:bottom w:val="none" w:sz="0" w:space="0" w:color="auto"/>
        <w:right w:val="none" w:sz="0" w:space="0" w:color="auto"/>
      </w:divBdr>
    </w:div>
    <w:div w:id="741566231">
      <w:bodyDiv w:val="1"/>
      <w:marLeft w:val="0"/>
      <w:marRight w:val="0"/>
      <w:marTop w:val="0"/>
      <w:marBottom w:val="0"/>
      <w:divBdr>
        <w:top w:val="none" w:sz="0" w:space="0" w:color="auto"/>
        <w:left w:val="none" w:sz="0" w:space="0" w:color="auto"/>
        <w:bottom w:val="none" w:sz="0" w:space="0" w:color="auto"/>
        <w:right w:val="none" w:sz="0" w:space="0" w:color="auto"/>
      </w:divBdr>
    </w:div>
    <w:div w:id="760685081">
      <w:bodyDiv w:val="1"/>
      <w:marLeft w:val="0"/>
      <w:marRight w:val="0"/>
      <w:marTop w:val="0"/>
      <w:marBottom w:val="0"/>
      <w:divBdr>
        <w:top w:val="none" w:sz="0" w:space="0" w:color="auto"/>
        <w:left w:val="none" w:sz="0" w:space="0" w:color="auto"/>
        <w:bottom w:val="none" w:sz="0" w:space="0" w:color="auto"/>
        <w:right w:val="none" w:sz="0" w:space="0" w:color="auto"/>
      </w:divBdr>
    </w:div>
    <w:div w:id="809513811">
      <w:bodyDiv w:val="1"/>
      <w:marLeft w:val="0"/>
      <w:marRight w:val="0"/>
      <w:marTop w:val="0"/>
      <w:marBottom w:val="0"/>
      <w:divBdr>
        <w:top w:val="none" w:sz="0" w:space="0" w:color="auto"/>
        <w:left w:val="none" w:sz="0" w:space="0" w:color="auto"/>
        <w:bottom w:val="none" w:sz="0" w:space="0" w:color="auto"/>
        <w:right w:val="none" w:sz="0" w:space="0" w:color="auto"/>
      </w:divBdr>
    </w:div>
    <w:div w:id="827014552">
      <w:bodyDiv w:val="1"/>
      <w:marLeft w:val="0"/>
      <w:marRight w:val="0"/>
      <w:marTop w:val="0"/>
      <w:marBottom w:val="0"/>
      <w:divBdr>
        <w:top w:val="none" w:sz="0" w:space="0" w:color="auto"/>
        <w:left w:val="none" w:sz="0" w:space="0" w:color="auto"/>
        <w:bottom w:val="none" w:sz="0" w:space="0" w:color="auto"/>
        <w:right w:val="none" w:sz="0" w:space="0" w:color="auto"/>
      </w:divBdr>
    </w:div>
    <w:div w:id="931861840">
      <w:bodyDiv w:val="1"/>
      <w:marLeft w:val="0"/>
      <w:marRight w:val="0"/>
      <w:marTop w:val="0"/>
      <w:marBottom w:val="0"/>
      <w:divBdr>
        <w:top w:val="none" w:sz="0" w:space="0" w:color="auto"/>
        <w:left w:val="none" w:sz="0" w:space="0" w:color="auto"/>
        <w:bottom w:val="none" w:sz="0" w:space="0" w:color="auto"/>
        <w:right w:val="none" w:sz="0" w:space="0" w:color="auto"/>
      </w:divBdr>
    </w:div>
    <w:div w:id="969820162">
      <w:bodyDiv w:val="1"/>
      <w:marLeft w:val="0"/>
      <w:marRight w:val="0"/>
      <w:marTop w:val="0"/>
      <w:marBottom w:val="0"/>
      <w:divBdr>
        <w:top w:val="none" w:sz="0" w:space="0" w:color="auto"/>
        <w:left w:val="none" w:sz="0" w:space="0" w:color="auto"/>
        <w:bottom w:val="none" w:sz="0" w:space="0" w:color="auto"/>
        <w:right w:val="none" w:sz="0" w:space="0" w:color="auto"/>
      </w:divBdr>
    </w:div>
    <w:div w:id="972520359">
      <w:bodyDiv w:val="1"/>
      <w:marLeft w:val="0"/>
      <w:marRight w:val="0"/>
      <w:marTop w:val="0"/>
      <w:marBottom w:val="0"/>
      <w:divBdr>
        <w:top w:val="none" w:sz="0" w:space="0" w:color="auto"/>
        <w:left w:val="none" w:sz="0" w:space="0" w:color="auto"/>
        <w:bottom w:val="none" w:sz="0" w:space="0" w:color="auto"/>
        <w:right w:val="none" w:sz="0" w:space="0" w:color="auto"/>
      </w:divBdr>
    </w:div>
    <w:div w:id="1174536914">
      <w:bodyDiv w:val="1"/>
      <w:marLeft w:val="0"/>
      <w:marRight w:val="0"/>
      <w:marTop w:val="0"/>
      <w:marBottom w:val="0"/>
      <w:divBdr>
        <w:top w:val="none" w:sz="0" w:space="0" w:color="auto"/>
        <w:left w:val="none" w:sz="0" w:space="0" w:color="auto"/>
        <w:bottom w:val="none" w:sz="0" w:space="0" w:color="auto"/>
        <w:right w:val="none" w:sz="0" w:space="0" w:color="auto"/>
      </w:divBdr>
    </w:div>
    <w:div w:id="1189413769">
      <w:bodyDiv w:val="1"/>
      <w:marLeft w:val="0"/>
      <w:marRight w:val="0"/>
      <w:marTop w:val="0"/>
      <w:marBottom w:val="0"/>
      <w:divBdr>
        <w:top w:val="none" w:sz="0" w:space="0" w:color="auto"/>
        <w:left w:val="none" w:sz="0" w:space="0" w:color="auto"/>
        <w:bottom w:val="none" w:sz="0" w:space="0" w:color="auto"/>
        <w:right w:val="none" w:sz="0" w:space="0" w:color="auto"/>
      </w:divBdr>
    </w:div>
    <w:div w:id="1194731062">
      <w:bodyDiv w:val="1"/>
      <w:marLeft w:val="0"/>
      <w:marRight w:val="0"/>
      <w:marTop w:val="0"/>
      <w:marBottom w:val="0"/>
      <w:divBdr>
        <w:top w:val="none" w:sz="0" w:space="0" w:color="auto"/>
        <w:left w:val="none" w:sz="0" w:space="0" w:color="auto"/>
        <w:bottom w:val="none" w:sz="0" w:space="0" w:color="auto"/>
        <w:right w:val="none" w:sz="0" w:space="0" w:color="auto"/>
      </w:divBdr>
    </w:div>
    <w:div w:id="1235360769">
      <w:bodyDiv w:val="1"/>
      <w:marLeft w:val="0"/>
      <w:marRight w:val="0"/>
      <w:marTop w:val="0"/>
      <w:marBottom w:val="0"/>
      <w:divBdr>
        <w:top w:val="none" w:sz="0" w:space="0" w:color="auto"/>
        <w:left w:val="none" w:sz="0" w:space="0" w:color="auto"/>
        <w:bottom w:val="none" w:sz="0" w:space="0" w:color="auto"/>
        <w:right w:val="none" w:sz="0" w:space="0" w:color="auto"/>
      </w:divBdr>
    </w:div>
    <w:div w:id="1445999648">
      <w:bodyDiv w:val="1"/>
      <w:marLeft w:val="0"/>
      <w:marRight w:val="0"/>
      <w:marTop w:val="0"/>
      <w:marBottom w:val="0"/>
      <w:divBdr>
        <w:top w:val="none" w:sz="0" w:space="0" w:color="auto"/>
        <w:left w:val="none" w:sz="0" w:space="0" w:color="auto"/>
        <w:bottom w:val="none" w:sz="0" w:space="0" w:color="auto"/>
        <w:right w:val="none" w:sz="0" w:space="0" w:color="auto"/>
      </w:divBdr>
    </w:div>
    <w:div w:id="1463888358">
      <w:bodyDiv w:val="1"/>
      <w:marLeft w:val="0"/>
      <w:marRight w:val="0"/>
      <w:marTop w:val="0"/>
      <w:marBottom w:val="0"/>
      <w:divBdr>
        <w:top w:val="none" w:sz="0" w:space="0" w:color="auto"/>
        <w:left w:val="none" w:sz="0" w:space="0" w:color="auto"/>
        <w:bottom w:val="none" w:sz="0" w:space="0" w:color="auto"/>
        <w:right w:val="none" w:sz="0" w:space="0" w:color="auto"/>
      </w:divBdr>
    </w:div>
    <w:div w:id="1671789201">
      <w:bodyDiv w:val="1"/>
      <w:marLeft w:val="0"/>
      <w:marRight w:val="0"/>
      <w:marTop w:val="0"/>
      <w:marBottom w:val="0"/>
      <w:divBdr>
        <w:top w:val="none" w:sz="0" w:space="0" w:color="auto"/>
        <w:left w:val="none" w:sz="0" w:space="0" w:color="auto"/>
        <w:bottom w:val="none" w:sz="0" w:space="0" w:color="auto"/>
        <w:right w:val="none" w:sz="0" w:space="0" w:color="auto"/>
      </w:divBdr>
    </w:div>
    <w:div w:id="1713726372">
      <w:bodyDiv w:val="1"/>
      <w:marLeft w:val="0"/>
      <w:marRight w:val="0"/>
      <w:marTop w:val="0"/>
      <w:marBottom w:val="0"/>
      <w:divBdr>
        <w:top w:val="none" w:sz="0" w:space="0" w:color="auto"/>
        <w:left w:val="none" w:sz="0" w:space="0" w:color="auto"/>
        <w:bottom w:val="none" w:sz="0" w:space="0" w:color="auto"/>
        <w:right w:val="none" w:sz="0" w:space="0" w:color="auto"/>
      </w:divBdr>
    </w:div>
    <w:div w:id="1814642519">
      <w:bodyDiv w:val="1"/>
      <w:marLeft w:val="0"/>
      <w:marRight w:val="0"/>
      <w:marTop w:val="0"/>
      <w:marBottom w:val="0"/>
      <w:divBdr>
        <w:top w:val="none" w:sz="0" w:space="0" w:color="auto"/>
        <w:left w:val="none" w:sz="0" w:space="0" w:color="auto"/>
        <w:bottom w:val="none" w:sz="0" w:space="0" w:color="auto"/>
        <w:right w:val="none" w:sz="0" w:space="0" w:color="auto"/>
      </w:divBdr>
    </w:div>
    <w:div w:id="1893610068">
      <w:bodyDiv w:val="1"/>
      <w:marLeft w:val="0"/>
      <w:marRight w:val="0"/>
      <w:marTop w:val="0"/>
      <w:marBottom w:val="0"/>
      <w:divBdr>
        <w:top w:val="none" w:sz="0" w:space="0" w:color="auto"/>
        <w:left w:val="none" w:sz="0" w:space="0" w:color="auto"/>
        <w:bottom w:val="none" w:sz="0" w:space="0" w:color="auto"/>
        <w:right w:val="none" w:sz="0" w:space="0" w:color="auto"/>
      </w:divBdr>
    </w:div>
    <w:div w:id="2007127254">
      <w:bodyDiv w:val="1"/>
      <w:marLeft w:val="0"/>
      <w:marRight w:val="0"/>
      <w:marTop w:val="0"/>
      <w:marBottom w:val="0"/>
      <w:divBdr>
        <w:top w:val="none" w:sz="0" w:space="0" w:color="auto"/>
        <w:left w:val="none" w:sz="0" w:space="0" w:color="auto"/>
        <w:bottom w:val="none" w:sz="0" w:space="0" w:color="auto"/>
        <w:right w:val="none" w:sz="0" w:space="0" w:color="auto"/>
      </w:divBdr>
    </w:div>
    <w:div w:id="2019891193">
      <w:bodyDiv w:val="1"/>
      <w:marLeft w:val="0"/>
      <w:marRight w:val="0"/>
      <w:marTop w:val="0"/>
      <w:marBottom w:val="0"/>
      <w:divBdr>
        <w:top w:val="none" w:sz="0" w:space="0" w:color="auto"/>
        <w:left w:val="none" w:sz="0" w:space="0" w:color="auto"/>
        <w:bottom w:val="none" w:sz="0" w:space="0" w:color="auto"/>
        <w:right w:val="none" w:sz="0" w:space="0" w:color="auto"/>
      </w:divBdr>
    </w:div>
    <w:div w:id="2065835478">
      <w:bodyDiv w:val="1"/>
      <w:marLeft w:val="0"/>
      <w:marRight w:val="0"/>
      <w:marTop w:val="0"/>
      <w:marBottom w:val="0"/>
      <w:divBdr>
        <w:top w:val="none" w:sz="0" w:space="0" w:color="auto"/>
        <w:left w:val="none" w:sz="0" w:space="0" w:color="auto"/>
        <w:bottom w:val="none" w:sz="0" w:space="0" w:color="auto"/>
        <w:right w:val="none" w:sz="0" w:space="0" w:color="auto"/>
      </w:divBdr>
    </w:div>
    <w:div w:id="20903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D42D8-758A-43D6-BF33-41E9AA07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6</Pages>
  <Words>1870</Words>
  <Characters>10290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SCHELFAUT Peter</cp:lastModifiedBy>
  <cp:revision>13</cp:revision>
  <cp:lastPrinted>2016-08-02T10:17:00Z</cp:lastPrinted>
  <dcterms:created xsi:type="dcterms:W3CDTF">2023-08-07T07:48:00Z</dcterms:created>
  <dcterms:modified xsi:type="dcterms:W3CDTF">2023-08-08T08:26:00Z</dcterms:modified>
</cp:coreProperties>
</file>