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A0" w:rsidRPr="001745D8" w:rsidRDefault="00C57CA0" w:rsidP="00C57CA0">
      <w:pPr>
        <w:rPr>
          <w:sz w:val="18"/>
          <w:szCs w:val="18"/>
        </w:rPr>
      </w:pPr>
      <w:r>
        <w:tab/>
      </w:r>
      <w:r>
        <w:tab/>
      </w:r>
      <w:r>
        <w:tab/>
      </w:r>
      <w:r>
        <w:tab/>
      </w:r>
      <w:r>
        <w:tab/>
      </w:r>
      <w:r>
        <w:tab/>
      </w:r>
      <w:r>
        <w:tab/>
      </w:r>
      <w:r>
        <w:tab/>
      </w:r>
      <w:r>
        <w:tab/>
      </w:r>
      <w:r>
        <w:tab/>
      </w:r>
      <w:r w:rsidR="00FD12C9">
        <w:t>Mise à jour le</w:t>
      </w:r>
      <w:r w:rsidR="001745D8">
        <w:t xml:space="preserve"> </w:t>
      </w:r>
      <w:r w:rsidR="004A6D92">
        <w:rPr>
          <w:sz w:val="18"/>
          <w:szCs w:val="18"/>
        </w:rPr>
        <w:t>07/08/18</w:t>
      </w:r>
    </w:p>
    <w:p w:rsidR="00C57CA0" w:rsidRDefault="00C57CA0" w:rsidP="00C57CA0"/>
    <w:p w:rsidR="00C57CA0" w:rsidRDefault="00B60475" w:rsidP="00C57CA0">
      <w:r>
        <w:rPr>
          <w:noProof/>
          <w:lang w:eastAsia="fr-BE"/>
        </w:rPr>
        <mc:AlternateContent>
          <mc:Choice Requires="wps">
            <w:drawing>
              <wp:anchor distT="91440" distB="91440" distL="228600" distR="91440" simplePos="0" relativeHeight="251659264" behindDoc="0" locked="0" layoutInCell="0" allowOverlap="1" wp14:editId="4521E72B">
                <wp:simplePos x="0" y="0"/>
                <wp:positionH relativeFrom="margin">
                  <wp:posOffset>1551305</wp:posOffset>
                </wp:positionH>
                <wp:positionV relativeFrom="margin">
                  <wp:posOffset>700405</wp:posOffset>
                </wp:positionV>
                <wp:extent cx="3238500" cy="2581910"/>
                <wp:effectExtent l="0" t="0" r="19050" b="23495"/>
                <wp:wrapSquare wrapText="bothSides"/>
                <wp:docPr id="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76C9D" w:rsidRDefault="004A6D9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 xml:space="preserve">CRF </w:t>
                            </w:r>
                            <w:r w:rsidR="00576C9D">
                              <w:rPr>
                                <w:i/>
                                <w:iCs/>
                                <w:color w:val="FFFFFF" w:themeColor="background1"/>
                                <w:sz w:val="28"/>
                                <w:szCs w:val="28"/>
                              </w:rPr>
                              <w:t>POLIADE</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065/41 76 50</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Directeur :</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sidRPr="004A6D92">
                              <w:rPr>
                                <w:iCs/>
                                <w:color w:val="FFFFFF" w:themeColor="background1"/>
                                <w:sz w:val="28"/>
                                <w:szCs w:val="28"/>
                              </w:rPr>
                              <w:t>Olivier BROWN</w:t>
                            </w:r>
                            <w:r>
                              <w:rPr>
                                <w:i/>
                                <w:iCs/>
                                <w:color w:val="FFFFFF" w:themeColor="background1"/>
                                <w:sz w:val="28"/>
                                <w:szCs w:val="28"/>
                              </w:rPr>
                              <w:t xml:space="preserve"> 065/41 76 55</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Infirmier Chargé de l’Accueil et des Etudiants :</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sidRPr="004A6D92">
                              <w:rPr>
                                <w:iCs/>
                                <w:color w:val="FFFFFF" w:themeColor="background1"/>
                                <w:sz w:val="28"/>
                                <w:szCs w:val="28"/>
                              </w:rPr>
                              <w:t>Peter SCHELFAUT</w:t>
                            </w:r>
                            <w:r>
                              <w:rPr>
                                <w:i/>
                                <w:iCs/>
                                <w:color w:val="FFFFFF" w:themeColor="background1"/>
                                <w:sz w:val="28"/>
                                <w:szCs w:val="28"/>
                              </w:rPr>
                              <w:t xml:space="preserve"> 065/41 87 32</w:t>
                            </w:r>
                          </w:p>
                          <w:p w:rsidR="004A6D92" w:rsidRDefault="004A6D9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Infirmier-relais sur site :</w:t>
                            </w:r>
                          </w:p>
                          <w:p w:rsidR="004A6D92" w:rsidRPr="004A6D92" w:rsidRDefault="004A6D9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Cs/>
                                <w:color w:val="FFFFFF" w:themeColor="background1"/>
                                <w:sz w:val="28"/>
                                <w:szCs w:val="28"/>
                              </w:rPr>
                            </w:pPr>
                            <w:r w:rsidRPr="004A6D92">
                              <w:rPr>
                                <w:iCs/>
                                <w:color w:val="FFFFFF" w:themeColor="background1"/>
                                <w:sz w:val="28"/>
                                <w:szCs w:val="28"/>
                              </w:rPr>
                              <w:t>Fabian V</w:t>
                            </w:r>
                            <w:r w:rsidR="00045DC4">
                              <w:rPr>
                                <w:iCs/>
                                <w:color w:val="FFFFFF" w:themeColor="background1"/>
                                <w:sz w:val="28"/>
                                <w:szCs w:val="28"/>
                              </w:rPr>
                              <w:t>ANSNICK</w:t>
                            </w:r>
                          </w:p>
                        </w:txbxContent>
                      </wps:txbx>
                      <wps:bodyPr rot="0" vert="horz" wrap="square" lIns="210312" tIns="91440" rIns="210312" bIns="91440" anchor="ctr" anchorCtr="0" upright="1">
                        <a:sp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2.15pt;margin-top:55.15pt;width:255pt;height:203.3pt;z-index:251659264;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" o:allowincell="f" strokecolor="#4f81bd [3204]" strokeweight="1pt">
                <v:shadow color="#d8d8d8" offset="3pt,3pt"/>
                <v:textbox style="mso-fit-shape-to-text:t" inset="16.56pt,7.2pt,16.56pt,7.2pt">
                  <w:txbxContent>
                    <w:p w:rsidR="00576C9D" w:rsidRDefault="004A6D9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 xml:space="preserve">CRF </w:t>
                      </w:r>
                      <w:r w:rsidR="00576C9D">
                        <w:rPr>
                          <w:i/>
                          <w:iCs/>
                          <w:color w:val="FFFFFF" w:themeColor="background1"/>
                          <w:sz w:val="28"/>
                          <w:szCs w:val="28"/>
                        </w:rPr>
                        <w:t>POLIADE</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065/41 76 50</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Directeur :</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sidRPr="004A6D92">
                        <w:rPr>
                          <w:iCs/>
                          <w:color w:val="FFFFFF" w:themeColor="background1"/>
                          <w:sz w:val="28"/>
                          <w:szCs w:val="28"/>
                        </w:rPr>
                        <w:t>Olivier BROWN</w:t>
                      </w:r>
                      <w:r>
                        <w:rPr>
                          <w:i/>
                          <w:iCs/>
                          <w:color w:val="FFFFFF" w:themeColor="background1"/>
                          <w:sz w:val="28"/>
                          <w:szCs w:val="28"/>
                        </w:rPr>
                        <w:t xml:space="preserve"> 065/41 76 55</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Infirmier Chargé de l’Accueil et des Etudiants :</w:t>
                      </w:r>
                    </w:p>
                    <w:p w:rsidR="00576C9D" w:rsidRDefault="00576C9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sidRPr="004A6D92">
                        <w:rPr>
                          <w:iCs/>
                          <w:color w:val="FFFFFF" w:themeColor="background1"/>
                          <w:sz w:val="28"/>
                          <w:szCs w:val="28"/>
                        </w:rPr>
                        <w:t>Peter SCHELFAUT</w:t>
                      </w:r>
                      <w:r>
                        <w:rPr>
                          <w:i/>
                          <w:iCs/>
                          <w:color w:val="FFFFFF" w:themeColor="background1"/>
                          <w:sz w:val="28"/>
                          <w:szCs w:val="28"/>
                        </w:rPr>
                        <w:t xml:space="preserve"> 065/41 87 32</w:t>
                      </w:r>
                    </w:p>
                    <w:p w:rsidR="004A6D92" w:rsidRDefault="004A6D9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Infirmier-relais sur site :</w:t>
                      </w:r>
                    </w:p>
                    <w:p w:rsidR="004A6D92" w:rsidRPr="004A6D92" w:rsidRDefault="004A6D9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Cs/>
                          <w:color w:val="FFFFFF" w:themeColor="background1"/>
                          <w:sz w:val="28"/>
                          <w:szCs w:val="28"/>
                        </w:rPr>
                      </w:pPr>
                      <w:r w:rsidRPr="004A6D92">
                        <w:rPr>
                          <w:iCs/>
                          <w:color w:val="FFFFFF" w:themeColor="background1"/>
                          <w:sz w:val="28"/>
                          <w:szCs w:val="28"/>
                        </w:rPr>
                        <w:t>Fabian V</w:t>
                      </w:r>
                      <w:r w:rsidR="00045DC4">
                        <w:rPr>
                          <w:iCs/>
                          <w:color w:val="FFFFFF" w:themeColor="background1"/>
                          <w:sz w:val="28"/>
                          <w:szCs w:val="28"/>
                        </w:rPr>
                        <w:t>ANSNICK</w:t>
                      </w:r>
                    </w:p>
                  </w:txbxContent>
                </v:textbox>
                <w10:wrap type="square" anchorx="margin" anchory="margin"/>
              </v:rect>
            </w:pict>
          </mc:Fallback>
        </mc:AlternateContent>
      </w:r>
    </w:p>
    <w:p w:rsidR="003F0CF7" w:rsidRDefault="003F0CF7" w:rsidP="003F0CF7">
      <w:r>
        <w:t xml:space="preserve">   </w:t>
      </w:r>
    </w:p>
    <w:p w:rsidR="003F0CF7" w:rsidRDefault="003F0CF7"/>
    <w:p w:rsidR="00F172EB" w:rsidRDefault="00F172EB">
      <w:pPr>
        <w:rPr>
          <w:color w:val="1D1B11"/>
        </w:rPr>
      </w:pPr>
    </w:p>
    <w:p w:rsidR="003F5B82" w:rsidRDefault="003F5B82">
      <w:pPr>
        <w:rPr>
          <w:color w:val="1D1B11"/>
        </w:rPr>
      </w:pPr>
      <w:bookmarkStart w:id="0" w:name="_GoBack"/>
      <w:bookmarkEnd w:id="0"/>
    </w:p>
    <w:p w:rsidR="003F5B82" w:rsidRDefault="003F5B82">
      <w:pPr>
        <w:rPr>
          <w:color w:val="1D1B11"/>
        </w:rPr>
      </w:pPr>
    </w:p>
    <w:p w:rsidR="003F5B82" w:rsidRDefault="003F5B82">
      <w:pPr>
        <w:rPr>
          <w:color w:val="1D1B11"/>
        </w:rPr>
      </w:pPr>
    </w:p>
    <w:p w:rsidR="00B60475" w:rsidRDefault="00B60475">
      <w:pPr>
        <w:rPr>
          <w:color w:val="1D1B11"/>
        </w:rPr>
      </w:pPr>
    </w:p>
    <w:p w:rsidR="00BE0B24" w:rsidRPr="001A78B0" w:rsidRDefault="00BE0B24" w:rsidP="00BE0B24">
      <w:pPr>
        <w:rPr>
          <w:color w:val="1D1B11"/>
        </w:rPr>
      </w:pPr>
      <w:r>
        <w:rPr>
          <w:noProof/>
          <w:color w:val="1D1B11"/>
          <w:lang w:eastAsia="fr-BE"/>
        </w:rPr>
        <mc:AlternateContent>
          <mc:Choice Requires="wps">
            <w:drawing>
              <wp:anchor distT="0" distB="0" distL="114300" distR="114300" simplePos="0" relativeHeight="251663360" behindDoc="0" locked="0" layoutInCell="1" allowOverlap="1" wp14:anchorId="5BBC70DB" wp14:editId="674263CA">
                <wp:simplePos x="0" y="0"/>
                <wp:positionH relativeFrom="column">
                  <wp:posOffset>-63500</wp:posOffset>
                </wp:positionH>
                <wp:positionV relativeFrom="paragraph">
                  <wp:posOffset>130810</wp:posOffset>
                </wp:positionV>
                <wp:extent cx="5905500" cy="2654300"/>
                <wp:effectExtent l="0" t="0" r="19050" b="12700"/>
                <wp:wrapNone/>
                <wp:docPr id="9" name="Zone de texte 9"/>
                <wp:cNvGraphicFramePr/>
                <a:graphic xmlns:a="http://schemas.openxmlformats.org/drawingml/2006/main">
                  <a:graphicData uri="http://schemas.microsoft.com/office/word/2010/wordprocessingShape">
                    <wps:wsp>
                      <wps:cNvSpPr txBox="1"/>
                      <wps:spPr>
                        <a:xfrm>
                          <a:off x="0" y="0"/>
                          <a:ext cx="5905500" cy="265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C9D" w:rsidRDefault="00576C9D" w:rsidP="00BE0B24">
                            <w:r>
                              <w:t>Présentation de l’unité:</w:t>
                            </w:r>
                          </w:p>
                          <w:p w:rsidR="00576C9D" w:rsidRPr="008766BB" w:rsidRDefault="00576C9D" w:rsidP="00BE0B24">
                            <w:pPr>
                              <w:rPr>
                                <w:sz w:val="18"/>
                                <w:szCs w:val="18"/>
                              </w:rPr>
                            </w:pPr>
                            <w:r w:rsidRPr="008766BB">
                              <w:rPr>
                                <w:sz w:val="18"/>
                                <w:szCs w:val="18"/>
                              </w:rPr>
                              <w:t>L’équipe thérapeutique est répartie comme suit :</w:t>
                            </w:r>
                          </w:p>
                          <w:p w:rsidR="00576C9D" w:rsidRPr="008766BB" w:rsidRDefault="00576C9D" w:rsidP="00BE0B24">
                            <w:pPr>
                              <w:rPr>
                                <w:sz w:val="18"/>
                                <w:szCs w:val="18"/>
                              </w:rPr>
                            </w:pPr>
                            <w:r w:rsidRPr="008766BB">
                              <w:rPr>
                                <w:sz w:val="18"/>
                                <w:szCs w:val="18"/>
                              </w:rPr>
                              <w:t>1 ETP Directeur : Olivier Brown</w:t>
                            </w:r>
                          </w:p>
                          <w:p w:rsidR="00576C9D" w:rsidRPr="008766BB" w:rsidRDefault="00576C9D" w:rsidP="00BE0B24">
                            <w:pPr>
                              <w:rPr>
                                <w:sz w:val="18"/>
                                <w:szCs w:val="18"/>
                              </w:rPr>
                            </w:pPr>
                            <w:r w:rsidRPr="008766BB">
                              <w:rPr>
                                <w:sz w:val="18"/>
                                <w:szCs w:val="18"/>
                              </w:rPr>
                              <w:t>8.5 ETP Educateurs répartis sur 10 travailleurs</w:t>
                            </w:r>
                          </w:p>
                          <w:p w:rsidR="00576C9D" w:rsidRPr="008766BB" w:rsidRDefault="00576C9D" w:rsidP="00BE0B24">
                            <w:pPr>
                              <w:rPr>
                                <w:sz w:val="18"/>
                                <w:szCs w:val="18"/>
                              </w:rPr>
                            </w:pPr>
                            <w:r w:rsidRPr="008766BB">
                              <w:rPr>
                                <w:sz w:val="18"/>
                                <w:szCs w:val="18"/>
                              </w:rPr>
                              <w:t>0.5 ETP Assistante sociale</w:t>
                            </w:r>
                          </w:p>
                          <w:p w:rsidR="00576C9D" w:rsidRPr="008766BB" w:rsidRDefault="00576C9D" w:rsidP="00BE0B24">
                            <w:pPr>
                              <w:rPr>
                                <w:sz w:val="18"/>
                                <w:szCs w:val="18"/>
                              </w:rPr>
                            </w:pPr>
                            <w:r w:rsidRPr="008766BB">
                              <w:rPr>
                                <w:sz w:val="18"/>
                                <w:szCs w:val="18"/>
                              </w:rPr>
                              <w:t>0.5 ETP Psychologue</w:t>
                            </w:r>
                          </w:p>
                          <w:p w:rsidR="00576C9D" w:rsidRPr="008766BB" w:rsidRDefault="00576C9D" w:rsidP="00BE0B24">
                            <w:pPr>
                              <w:rPr>
                                <w:sz w:val="18"/>
                                <w:szCs w:val="18"/>
                              </w:rPr>
                            </w:pPr>
                            <w:r w:rsidRPr="008766BB">
                              <w:rPr>
                                <w:sz w:val="18"/>
                                <w:szCs w:val="18"/>
                              </w:rPr>
                              <w:t>20h Médecin psychiatre et médecin généraliste</w:t>
                            </w:r>
                          </w:p>
                          <w:p w:rsidR="00576C9D" w:rsidRPr="008766BB" w:rsidRDefault="00576C9D" w:rsidP="00BE0B24">
                            <w:pPr>
                              <w:rPr>
                                <w:sz w:val="18"/>
                                <w:szCs w:val="18"/>
                              </w:rPr>
                            </w:pPr>
                            <w:r w:rsidRPr="008766BB">
                              <w:rPr>
                                <w:sz w:val="18"/>
                                <w:szCs w:val="18"/>
                              </w:rPr>
                              <w:t>1.5 ETP Infirmier</w:t>
                            </w:r>
                            <w:r>
                              <w:rPr>
                                <w:sz w:val="18"/>
                                <w:szCs w:val="18"/>
                              </w:rPr>
                              <w:t>s</w:t>
                            </w:r>
                            <w:r w:rsidRPr="008766BB">
                              <w:rPr>
                                <w:sz w:val="18"/>
                                <w:szCs w:val="18"/>
                              </w:rPr>
                              <w:t xml:space="preserve"> (Infirmier relais des stagiaires : Fabian Vansnick)</w:t>
                            </w:r>
                          </w:p>
                          <w:p w:rsidR="00576C9D" w:rsidRPr="008766BB" w:rsidRDefault="00576C9D" w:rsidP="00BE0B24">
                            <w:pPr>
                              <w:rPr>
                                <w:sz w:val="18"/>
                                <w:szCs w:val="18"/>
                              </w:rPr>
                            </w:pPr>
                            <w:r w:rsidRPr="008766BB">
                              <w:rPr>
                                <w:sz w:val="18"/>
                                <w:szCs w:val="18"/>
                              </w:rPr>
                              <w:t>Nombre de lits</w:t>
                            </w:r>
                            <w:r>
                              <w:rPr>
                                <w:sz w:val="18"/>
                                <w:szCs w:val="18"/>
                              </w:rPr>
                              <w:t> : l’unité compte 12 lits. 4 chambres doubles et 4 chambres individuelles.</w:t>
                            </w:r>
                          </w:p>
                          <w:p w:rsidR="00576C9D" w:rsidRDefault="00576C9D" w:rsidP="00BE0B24"/>
                          <w:p w:rsidR="00576C9D" w:rsidRDefault="00576C9D" w:rsidP="00BE0B24"/>
                          <w:p w:rsidR="00576C9D" w:rsidRDefault="00576C9D" w:rsidP="00BE0B24"/>
                          <w:p w:rsidR="00576C9D" w:rsidRDefault="00576C9D" w:rsidP="00BE0B24"/>
                          <w:p w:rsidR="00576C9D" w:rsidRDefault="00576C9D" w:rsidP="00BE0B24"/>
                          <w:p w:rsidR="00576C9D" w:rsidRDefault="00576C9D" w:rsidP="00BE0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7" type="#_x0000_t202" style="position:absolute;margin-left:-5pt;margin-top:10.3pt;width:465pt;height:20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" fillcolor="white [3201]" strokeweight=".5pt">
                <v:textbox>
                  <w:txbxContent>
                    <w:p w:rsidR="00576C9D" w:rsidRDefault="00576C9D" w:rsidP="00BE0B24">
                      <w:r>
                        <w:t>Présentation de l’unité:</w:t>
                      </w:r>
                    </w:p>
                    <w:p w:rsidR="00576C9D" w:rsidRPr="008766BB" w:rsidRDefault="00576C9D" w:rsidP="00BE0B24">
                      <w:pPr>
                        <w:rPr>
                          <w:sz w:val="18"/>
                          <w:szCs w:val="18"/>
                        </w:rPr>
                      </w:pPr>
                      <w:r w:rsidRPr="008766BB">
                        <w:rPr>
                          <w:sz w:val="18"/>
                          <w:szCs w:val="18"/>
                        </w:rPr>
                        <w:t>L’équipe thérapeutique est répartie comme suit :</w:t>
                      </w:r>
                    </w:p>
                    <w:p w:rsidR="00576C9D" w:rsidRPr="008766BB" w:rsidRDefault="00576C9D" w:rsidP="00BE0B24">
                      <w:pPr>
                        <w:rPr>
                          <w:sz w:val="18"/>
                          <w:szCs w:val="18"/>
                        </w:rPr>
                      </w:pPr>
                      <w:r w:rsidRPr="008766BB">
                        <w:rPr>
                          <w:sz w:val="18"/>
                          <w:szCs w:val="18"/>
                        </w:rPr>
                        <w:t>1 ETP Directeur : Olivier Brown</w:t>
                      </w:r>
                    </w:p>
                    <w:p w:rsidR="00576C9D" w:rsidRPr="008766BB" w:rsidRDefault="00576C9D" w:rsidP="00BE0B24">
                      <w:pPr>
                        <w:rPr>
                          <w:sz w:val="18"/>
                          <w:szCs w:val="18"/>
                        </w:rPr>
                      </w:pPr>
                      <w:r w:rsidRPr="008766BB">
                        <w:rPr>
                          <w:sz w:val="18"/>
                          <w:szCs w:val="18"/>
                        </w:rPr>
                        <w:t>8.5 ETP Educateurs répartis sur 10 travailleurs</w:t>
                      </w:r>
                    </w:p>
                    <w:p w:rsidR="00576C9D" w:rsidRPr="008766BB" w:rsidRDefault="00576C9D" w:rsidP="00BE0B24">
                      <w:pPr>
                        <w:rPr>
                          <w:sz w:val="18"/>
                          <w:szCs w:val="18"/>
                        </w:rPr>
                      </w:pPr>
                      <w:r w:rsidRPr="008766BB">
                        <w:rPr>
                          <w:sz w:val="18"/>
                          <w:szCs w:val="18"/>
                        </w:rPr>
                        <w:t>0.5 ETP Assistante sociale</w:t>
                      </w:r>
                    </w:p>
                    <w:p w:rsidR="00576C9D" w:rsidRPr="008766BB" w:rsidRDefault="00576C9D" w:rsidP="00BE0B24">
                      <w:pPr>
                        <w:rPr>
                          <w:sz w:val="18"/>
                          <w:szCs w:val="18"/>
                        </w:rPr>
                      </w:pPr>
                      <w:r w:rsidRPr="008766BB">
                        <w:rPr>
                          <w:sz w:val="18"/>
                          <w:szCs w:val="18"/>
                        </w:rPr>
                        <w:t>0.5 ETP Psychologue</w:t>
                      </w:r>
                    </w:p>
                    <w:p w:rsidR="00576C9D" w:rsidRPr="008766BB" w:rsidRDefault="00576C9D" w:rsidP="00BE0B24">
                      <w:pPr>
                        <w:rPr>
                          <w:sz w:val="18"/>
                          <w:szCs w:val="18"/>
                        </w:rPr>
                      </w:pPr>
                      <w:r w:rsidRPr="008766BB">
                        <w:rPr>
                          <w:sz w:val="18"/>
                          <w:szCs w:val="18"/>
                        </w:rPr>
                        <w:t>20h Médecin psychiatre et médecin généraliste</w:t>
                      </w:r>
                    </w:p>
                    <w:p w:rsidR="00576C9D" w:rsidRPr="008766BB" w:rsidRDefault="00576C9D" w:rsidP="00BE0B24">
                      <w:pPr>
                        <w:rPr>
                          <w:sz w:val="18"/>
                          <w:szCs w:val="18"/>
                        </w:rPr>
                      </w:pPr>
                      <w:r w:rsidRPr="008766BB">
                        <w:rPr>
                          <w:sz w:val="18"/>
                          <w:szCs w:val="18"/>
                        </w:rPr>
                        <w:t>1.5 ETP Infirmier</w:t>
                      </w:r>
                      <w:r>
                        <w:rPr>
                          <w:sz w:val="18"/>
                          <w:szCs w:val="18"/>
                        </w:rPr>
                        <w:t>s</w:t>
                      </w:r>
                      <w:r w:rsidRPr="008766BB">
                        <w:rPr>
                          <w:sz w:val="18"/>
                          <w:szCs w:val="18"/>
                        </w:rPr>
                        <w:t xml:space="preserve"> (Infirmier relais des stagiaires : Fabian Vansnick)</w:t>
                      </w:r>
                    </w:p>
                    <w:p w:rsidR="00576C9D" w:rsidRPr="008766BB" w:rsidRDefault="00576C9D" w:rsidP="00BE0B24">
                      <w:pPr>
                        <w:rPr>
                          <w:sz w:val="18"/>
                          <w:szCs w:val="18"/>
                        </w:rPr>
                      </w:pPr>
                      <w:r w:rsidRPr="008766BB">
                        <w:rPr>
                          <w:sz w:val="18"/>
                          <w:szCs w:val="18"/>
                        </w:rPr>
                        <w:t>Nombre de lits</w:t>
                      </w:r>
                      <w:r>
                        <w:rPr>
                          <w:sz w:val="18"/>
                          <w:szCs w:val="18"/>
                        </w:rPr>
                        <w:t> : l’unité compte 12 lits. 4 chambres doubles et 4 chambres individuelles.</w:t>
                      </w:r>
                    </w:p>
                    <w:p w:rsidR="00576C9D" w:rsidRDefault="00576C9D" w:rsidP="00BE0B24"/>
                    <w:p w:rsidR="00576C9D" w:rsidRDefault="00576C9D" w:rsidP="00BE0B24"/>
                    <w:p w:rsidR="00576C9D" w:rsidRDefault="00576C9D" w:rsidP="00BE0B24"/>
                    <w:p w:rsidR="00576C9D" w:rsidRDefault="00576C9D" w:rsidP="00BE0B24"/>
                    <w:p w:rsidR="00576C9D" w:rsidRDefault="00576C9D" w:rsidP="00BE0B24"/>
                    <w:p w:rsidR="00576C9D" w:rsidRDefault="00576C9D" w:rsidP="00BE0B24"/>
                  </w:txbxContent>
                </v:textbox>
              </v:shape>
            </w:pict>
          </mc:Fallback>
        </mc:AlternateContent>
      </w:r>
      <w:r>
        <w:rPr>
          <w:noProof/>
          <w:color w:val="1D1B11"/>
          <w:lang w:eastAsia="fr-BE"/>
        </w:rPr>
        <mc:AlternateContent>
          <mc:Choice Requires="wps">
            <w:drawing>
              <wp:anchor distT="0" distB="0" distL="114300" distR="114300" simplePos="0" relativeHeight="251664384" behindDoc="0" locked="0" layoutInCell="1" allowOverlap="1" wp14:anchorId="7027B0EA" wp14:editId="3DBAE676">
                <wp:simplePos x="0" y="0"/>
                <wp:positionH relativeFrom="column">
                  <wp:posOffset>128905</wp:posOffset>
                </wp:positionH>
                <wp:positionV relativeFrom="paragraph">
                  <wp:posOffset>130810</wp:posOffset>
                </wp:positionV>
                <wp:extent cx="317500" cy="215900"/>
                <wp:effectExtent l="0" t="0" r="25400" b="12700"/>
                <wp:wrapSquare wrapText="bothSides"/>
                <wp:docPr id="10" name="Organigramme : Bande perforée 10"/>
                <wp:cNvGraphicFramePr/>
                <a:graphic xmlns:a="http://schemas.openxmlformats.org/drawingml/2006/main">
                  <a:graphicData uri="http://schemas.microsoft.com/office/word/2010/wordprocessingShape">
                    <wps:wsp>
                      <wps:cNvSpPr/>
                      <wps:spPr>
                        <a:xfrm>
                          <a:off x="0" y="0"/>
                          <a:ext cx="317500" cy="215900"/>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Organigramme : Bande perforée 10" o:spid="_x0000_s1026" type="#_x0000_t122" style="position:absolute;margin-left:10.15pt;margin-top:10.3pt;width:25pt;height: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" fillcolor="#f79646 [3209]" strokecolor="#974706 [1609]" strokeweight="2pt">
                <w10:wrap type="square"/>
              </v:shape>
            </w:pict>
          </mc:Fallback>
        </mc:AlternateContent>
      </w:r>
    </w:p>
    <w:p w:rsidR="003F5B82" w:rsidRDefault="003F5B82">
      <w:pPr>
        <w:rPr>
          <w:color w:val="1D1B11"/>
        </w:rPr>
      </w:pPr>
    </w:p>
    <w:p w:rsidR="003F5B82" w:rsidRDefault="003F5B82">
      <w:pPr>
        <w:rPr>
          <w:color w:val="1D1B11"/>
        </w:rPr>
      </w:pPr>
    </w:p>
    <w:p w:rsidR="00BE0B24" w:rsidRDefault="00BE0B24">
      <w:pPr>
        <w:rPr>
          <w:color w:val="1D1B11"/>
        </w:rPr>
      </w:pPr>
    </w:p>
    <w:p w:rsidR="00BE0B24" w:rsidRDefault="00BE0B24">
      <w:pPr>
        <w:rPr>
          <w:color w:val="1D1B11"/>
        </w:rPr>
      </w:pPr>
    </w:p>
    <w:p w:rsidR="00BE0B24" w:rsidRDefault="00BE0B24">
      <w:pPr>
        <w:rPr>
          <w:color w:val="1D1B11"/>
        </w:rPr>
      </w:pPr>
    </w:p>
    <w:p w:rsidR="00BE0B24" w:rsidRDefault="00BE0B24">
      <w:pPr>
        <w:rPr>
          <w:color w:val="1D1B11"/>
        </w:rPr>
      </w:pPr>
    </w:p>
    <w:p w:rsidR="00BE0B24" w:rsidRDefault="00BE0B24">
      <w:pPr>
        <w:rPr>
          <w:color w:val="1D1B11"/>
        </w:rPr>
      </w:pPr>
    </w:p>
    <w:p w:rsidR="00BE0B24" w:rsidRDefault="00BE0B24">
      <w:pPr>
        <w:rPr>
          <w:color w:val="1D1B11"/>
        </w:rPr>
      </w:pPr>
    </w:p>
    <w:p w:rsidR="009C4AA7" w:rsidRDefault="009C4AA7" w:rsidP="009C4AA7">
      <w:pPr>
        <w:rPr>
          <w:color w:val="1D1B11"/>
        </w:rPr>
      </w:pPr>
    </w:p>
    <w:p w:rsidR="009C4AA7" w:rsidRDefault="009C4AA7" w:rsidP="009C4AA7">
      <w:pPr>
        <w:rPr>
          <w:color w:val="1D1B11"/>
        </w:rPr>
      </w:pPr>
      <w:r>
        <w:rPr>
          <w:noProof/>
          <w:lang w:eastAsia="fr-BE"/>
        </w:rPr>
        <mc:AlternateContent>
          <mc:Choice Requires="wps">
            <w:drawing>
              <wp:anchor distT="0" distB="0" distL="114300" distR="114300" simplePos="0" relativeHeight="251666432" behindDoc="0" locked="0" layoutInCell="1" allowOverlap="1">
                <wp:simplePos x="0" y="0"/>
                <wp:positionH relativeFrom="column">
                  <wp:posOffset>-63500</wp:posOffset>
                </wp:positionH>
                <wp:positionV relativeFrom="paragraph">
                  <wp:posOffset>29845</wp:posOffset>
                </wp:positionV>
                <wp:extent cx="5905500" cy="1847850"/>
                <wp:effectExtent l="0" t="0" r="19050" b="19050"/>
                <wp:wrapNone/>
                <wp:docPr id="676" name="Zone de texte 676"/>
                <wp:cNvGraphicFramePr/>
                <a:graphic xmlns:a="http://schemas.openxmlformats.org/drawingml/2006/main">
                  <a:graphicData uri="http://schemas.microsoft.com/office/word/2010/wordprocessingShape">
                    <wps:wsp>
                      <wps:cNvSpPr txBox="1"/>
                      <wps:spPr>
                        <a:xfrm>
                          <a:off x="0" y="0"/>
                          <a:ext cx="5905500" cy="184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C9D" w:rsidRDefault="00576C9D" w:rsidP="009C4AA7">
                            <w:r>
                              <w:t xml:space="preserve">Missions et objectifs de l’unité </w:t>
                            </w:r>
                          </w:p>
                          <w:p w:rsidR="00576C9D" w:rsidRPr="00AF285A" w:rsidRDefault="00576C9D" w:rsidP="00876545">
                            <w:pPr>
                              <w:pStyle w:val="NormalWeb"/>
                              <w:rPr>
                                <w:rFonts w:eastAsia="Times New Roman"/>
                                <w:sz w:val="18"/>
                                <w:szCs w:val="18"/>
                                <w:lang w:eastAsia="fr-BE"/>
                              </w:rPr>
                            </w:pPr>
                            <w:r w:rsidRPr="00AF285A">
                              <w:rPr>
                                <w:sz w:val="18"/>
                                <w:szCs w:val="18"/>
                              </w:rPr>
                              <w:t xml:space="preserve">Le Centre Poliade est un établissement résidentiel de séjour court s’adressant à toute personne qui, sevrée, stabilisée et/ou  sous traitement de substitution,  se trouve confrontée à des problématiques liées à l’usage de substance(s). Notre équipe multidisciplinaire propose :   </w:t>
                            </w:r>
                          </w:p>
                          <w:p w:rsidR="00576C9D" w:rsidRPr="00876545" w:rsidRDefault="00576C9D" w:rsidP="00876545">
                            <w:pPr>
                              <w:numPr>
                                <w:ilvl w:val="0"/>
                                <w:numId w:val="1"/>
                              </w:numPr>
                              <w:spacing w:before="100" w:beforeAutospacing="1" w:after="100" w:afterAutospacing="1" w:line="240" w:lineRule="auto"/>
                              <w:rPr>
                                <w:rFonts w:ascii="Times New Roman" w:eastAsia="Times New Roman" w:hAnsi="Times New Roman"/>
                                <w:sz w:val="18"/>
                                <w:szCs w:val="18"/>
                                <w:lang w:eastAsia="fr-BE"/>
                              </w:rPr>
                            </w:pPr>
                            <w:r w:rsidRPr="00876545">
                              <w:rPr>
                                <w:rFonts w:ascii="Times New Roman" w:eastAsia="Times New Roman" w:hAnsi="Times New Roman"/>
                                <w:sz w:val="18"/>
                                <w:szCs w:val="18"/>
                                <w:lang w:eastAsia="fr-BE"/>
                              </w:rPr>
                              <w:t>un accompagnem</w:t>
                            </w:r>
                            <w:r>
                              <w:rPr>
                                <w:rFonts w:ascii="Times New Roman" w:eastAsia="Times New Roman" w:hAnsi="Times New Roman"/>
                                <w:sz w:val="18"/>
                                <w:szCs w:val="18"/>
                                <w:lang w:eastAsia="fr-BE"/>
                              </w:rPr>
                              <w:t>ent thérapeutique psychomédico</w:t>
                            </w:r>
                            <w:r w:rsidRPr="00876545">
                              <w:rPr>
                                <w:rFonts w:ascii="Times New Roman" w:eastAsia="Times New Roman" w:hAnsi="Times New Roman"/>
                                <w:sz w:val="18"/>
                                <w:szCs w:val="18"/>
                                <w:lang w:eastAsia="fr-BE"/>
                              </w:rPr>
                              <w:t>social individualisé ;</w:t>
                            </w:r>
                          </w:p>
                          <w:p w:rsidR="00576C9D" w:rsidRPr="00876545" w:rsidRDefault="00576C9D" w:rsidP="00876545">
                            <w:pPr>
                              <w:numPr>
                                <w:ilvl w:val="0"/>
                                <w:numId w:val="1"/>
                              </w:numPr>
                              <w:spacing w:before="100" w:beforeAutospacing="1" w:after="100" w:afterAutospacing="1" w:line="240" w:lineRule="auto"/>
                              <w:rPr>
                                <w:rFonts w:ascii="Times New Roman" w:eastAsia="Times New Roman" w:hAnsi="Times New Roman"/>
                                <w:sz w:val="18"/>
                                <w:szCs w:val="18"/>
                                <w:lang w:eastAsia="fr-BE"/>
                              </w:rPr>
                            </w:pPr>
                            <w:r w:rsidRPr="00876545">
                              <w:rPr>
                                <w:rFonts w:ascii="Times New Roman" w:eastAsia="Times New Roman" w:hAnsi="Times New Roman"/>
                                <w:sz w:val="18"/>
                                <w:szCs w:val="18"/>
                                <w:lang w:eastAsia="fr-BE"/>
                              </w:rPr>
                              <w:t>un lieu de vie communautaire ;</w:t>
                            </w:r>
                          </w:p>
                          <w:p w:rsidR="00576C9D" w:rsidRPr="00876545" w:rsidRDefault="00576C9D" w:rsidP="00876545">
                            <w:pPr>
                              <w:numPr>
                                <w:ilvl w:val="0"/>
                                <w:numId w:val="1"/>
                              </w:numPr>
                              <w:spacing w:before="100" w:beforeAutospacing="1" w:after="100" w:afterAutospacing="1" w:line="240" w:lineRule="auto"/>
                              <w:rPr>
                                <w:rFonts w:ascii="Times New Roman" w:eastAsia="Times New Roman" w:hAnsi="Times New Roman"/>
                                <w:sz w:val="18"/>
                                <w:szCs w:val="18"/>
                                <w:lang w:eastAsia="fr-BE"/>
                              </w:rPr>
                            </w:pPr>
                            <w:r w:rsidRPr="00876545">
                              <w:rPr>
                                <w:rFonts w:ascii="Times New Roman" w:eastAsia="Times New Roman" w:hAnsi="Times New Roman"/>
                                <w:sz w:val="18"/>
                                <w:szCs w:val="18"/>
                                <w:lang w:eastAsia="fr-BE"/>
                              </w:rPr>
                              <w:t>la mise en œuvre de projets de réinsertion sociale et professionnelle ;</w:t>
                            </w:r>
                          </w:p>
                          <w:p w:rsidR="00576C9D" w:rsidRPr="00AF285A" w:rsidRDefault="00576C9D" w:rsidP="009C4AA7">
                            <w:pPr>
                              <w:numPr>
                                <w:ilvl w:val="0"/>
                                <w:numId w:val="1"/>
                              </w:numPr>
                              <w:spacing w:before="100" w:beforeAutospacing="1" w:after="100" w:afterAutospacing="1" w:line="240" w:lineRule="auto"/>
                              <w:rPr>
                                <w:rFonts w:ascii="Times New Roman" w:eastAsia="Times New Roman" w:hAnsi="Times New Roman"/>
                                <w:sz w:val="18"/>
                                <w:szCs w:val="18"/>
                                <w:lang w:eastAsia="fr-BE"/>
                              </w:rPr>
                            </w:pPr>
                            <w:r w:rsidRPr="00876545">
                              <w:rPr>
                                <w:rFonts w:ascii="Times New Roman" w:eastAsia="Times New Roman" w:hAnsi="Times New Roman"/>
                                <w:sz w:val="18"/>
                                <w:szCs w:val="18"/>
                                <w:lang w:eastAsia="fr-BE"/>
                              </w:rPr>
                              <w:t>une fonction de relais.</w:t>
                            </w:r>
                          </w:p>
                          <w:p w:rsidR="00576C9D" w:rsidRDefault="00576C9D" w:rsidP="009C4AA7"/>
                          <w:p w:rsidR="00576C9D" w:rsidRDefault="00576C9D" w:rsidP="009C4AA7"/>
                          <w:p w:rsidR="00576C9D" w:rsidRDefault="00576C9D" w:rsidP="009C4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76" o:spid="_x0000_s1028" type="#_x0000_t202" style="position:absolute;margin-left:-5pt;margin-top:2.35pt;width:46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" fillcolor="white [3201]" strokeweight=".5pt">
                <v:textbox>
                  <w:txbxContent>
                    <w:p w:rsidR="000A0A43" w:rsidRDefault="000A0A43" w:rsidP="009C4AA7">
                      <w:r>
                        <w:t>Missions et objectifs de l’unité</w:t>
                      </w:r>
                      <w:r w:rsidR="00876545">
                        <w:t xml:space="preserve"> </w:t>
                      </w:r>
                    </w:p>
                    <w:p w:rsidR="00876545" w:rsidRPr="00AF285A" w:rsidRDefault="00876545" w:rsidP="00876545">
                      <w:pPr>
                        <w:pStyle w:val="NormalWeb"/>
                        <w:rPr>
                          <w:rFonts w:eastAsia="Times New Roman"/>
                          <w:sz w:val="18"/>
                          <w:szCs w:val="18"/>
                          <w:lang w:eastAsia="fr-BE"/>
                        </w:rPr>
                      </w:pPr>
                      <w:r w:rsidRPr="00AF285A">
                        <w:rPr>
                          <w:sz w:val="18"/>
                          <w:szCs w:val="18"/>
                        </w:rPr>
                        <w:t xml:space="preserve">Le Centre Poliade est un établissement résidentiel de séjour court s’adressant à toute personne qui, sevrée, stabilisée et/ou  sous traitement de substitution,  se trouve confrontée à des problématiques liées à l’usage de substance(s). Notre équipe multidisciplinaire propose :   </w:t>
                      </w:r>
                    </w:p>
                    <w:p w:rsidR="00876545" w:rsidRPr="00876545" w:rsidRDefault="00876545" w:rsidP="00876545">
                      <w:pPr>
                        <w:numPr>
                          <w:ilvl w:val="0"/>
                          <w:numId w:val="1"/>
                        </w:numPr>
                        <w:spacing w:before="100" w:beforeAutospacing="1" w:after="100" w:afterAutospacing="1" w:line="240" w:lineRule="auto"/>
                        <w:rPr>
                          <w:rFonts w:ascii="Times New Roman" w:eastAsia="Times New Roman" w:hAnsi="Times New Roman"/>
                          <w:sz w:val="18"/>
                          <w:szCs w:val="18"/>
                          <w:lang w:eastAsia="fr-BE"/>
                        </w:rPr>
                      </w:pPr>
                      <w:r w:rsidRPr="00876545">
                        <w:rPr>
                          <w:rFonts w:ascii="Times New Roman" w:eastAsia="Times New Roman" w:hAnsi="Times New Roman"/>
                          <w:sz w:val="18"/>
                          <w:szCs w:val="18"/>
                          <w:lang w:eastAsia="fr-BE"/>
                        </w:rPr>
                        <w:t>un accompagnem</w:t>
                      </w:r>
                      <w:r w:rsidR="003F537D">
                        <w:rPr>
                          <w:rFonts w:ascii="Times New Roman" w:eastAsia="Times New Roman" w:hAnsi="Times New Roman"/>
                          <w:sz w:val="18"/>
                          <w:szCs w:val="18"/>
                          <w:lang w:eastAsia="fr-BE"/>
                        </w:rPr>
                        <w:t>ent thérapeutique psychomédico</w:t>
                      </w:r>
                      <w:r w:rsidRPr="00876545">
                        <w:rPr>
                          <w:rFonts w:ascii="Times New Roman" w:eastAsia="Times New Roman" w:hAnsi="Times New Roman"/>
                          <w:sz w:val="18"/>
                          <w:szCs w:val="18"/>
                          <w:lang w:eastAsia="fr-BE"/>
                        </w:rPr>
                        <w:t>social individualisé ;</w:t>
                      </w:r>
                    </w:p>
                    <w:p w:rsidR="00876545" w:rsidRPr="00876545" w:rsidRDefault="00876545" w:rsidP="00876545">
                      <w:pPr>
                        <w:numPr>
                          <w:ilvl w:val="0"/>
                          <w:numId w:val="1"/>
                        </w:numPr>
                        <w:spacing w:before="100" w:beforeAutospacing="1" w:after="100" w:afterAutospacing="1" w:line="240" w:lineRule="auto"/>
                        <w:rPr>
                          <w:rFonts w:ascii="Times New Roman" w:eastAsia="Times New Roman" w:hAnsi="Times New Roman"/>
                          <w:sz w:val="18"/>
                          <w:szCs w:val="18"/>
                          <w:lang w:eastAsia="fr-BE"/>
                        </w:rPr>
                      </w:pPr>
                      <w:r w:rsidRPr="00876545">
                        <w:rPr>
                          <w:rFonts w:ascii="Times New Roman" w:eastAsia="Times New Roman" w:hAnsi="Times New Roman"/>
                          <w:sz w:val="18"/>
                          <w:szCs w:val="18"/>
                          <w:lang w:eastAsia="fr-BE"/>
                        </w:rPr>
                        <w:t>un lieu de vie communautaire ;</w:t>
                      </w:r>
                    </w:p>
                    <w:p w:rsidR="00876545" w:rsidRPr="00876545" w:rsidRDefault="00876545" w:rsidP="00876545">
                      <w:pPr>
                        <w:numPr>
                          <w:ilvl w:val="0"/>
                          <w:numId w:val="1"/>
                        </w:numPr>
                        <w:spacing w:before="100" w:beforeAutospacing="1" w:after="100" w:afterAutospacing="1" w:line="240" w:lineRule="auto"/>
                        <w:rPr>
                          <w:rFonts w:ascii="Times New Roman" w:eastAsia="Times New Roman" w:hAnsi="Times New Roman"/>
                          <w:sz w:val="18"/>
                          <w:szCs w:val="18"/>
                          <w:lang w:eastAsia="fr-BE"/>
                        </w:rPr>
                      </w:pPr>
                      <w:r w:rsidRPr="00876545">
                        <w:rPr>
                          <w:rFonts w:ascii="Times New Roman" w:eastAsia="Times New Roman" w:hAnsi="Times New Roman"/>
                          <w:sz w:val="18"/>
                          <w:szCs w:val="18"/>
                          <w:lang w:eastAsia="fr-BE"/>
                        </w:rPr>
                        <w:t>la mise en œuvre de projets de réinsertion sociale et professionnelle ;</w:t>
                      </w:r>
                    </w:p>
                    <w:p w:rsidR="000A0A43" w:rsidRPr="00AF285A" w:rsidRDefault="00876545" w:rsidP="009C4AA7">
                      <w:pPr>
                        <w:numPr>
                          <w:ilvl w:val="0"/>
                          <w:numId w:val="1"/>
                        </w:numPr>
                        <w:spacing w:before="100" w:beforeAutospacing="1" w:after="100" w:afterAutospacing="1" w:line="240" w:lineRule="auto"/>
                        <w:rPr>
                          <w:rFonts w:ascii="Times New Roman" w:eastAsia="Times New Roman" w:hAnsi="Times New Roman"/>
                          <w:sz w:val="18"/>
                          <w:szCs w:val="18"/>
                          <w:lang w:eastAsia="fr-BE"/>
                        </w:rPr>
                      </w:pPr>
                      <w:r w:rsidRPr="00876545">
                        <w:rPr>
                          <w:rFonts w:ascii="Times New Roman" w:eastAsia="Times New Roman" w:hAnsi="Times New Roman"/>
                          <w:sz w:val="18"/>
                          <w:szCs w:val="18"/>
                          <w:lang w:eastAsia="fr-BE"/>
                        </w:rPr>
                        <w:t>une fonction de relais.</w:t>
                      </w:r>
                    </w:p>
                    <w:p w:rsidR="00876545" w:rsidRDefault="00876545" w:rsidP="009C4AA7"/>
                    <w:p w:rsidR="00876545" w:rsidRDefault="00876545" w:rsidP="009C4AA7"/>
                    <w:p w:rsidR="000A0A43" w:rsidRDefault="000A0A43" w:rsidP="009C4AA7"/>
                  </w:txbxContent>
                </v:textbox>
              </v:shape>
            </w:pict>
          </mc:Fallback>
        </mc:AlternateContent>
      </w:r>
      <w:r>
        <w:rPr>
          <w:noProof/>
          <w:lang w:eastAsia="fr-BE"/>
        </w:rPr>
        <mc:AlternateContent>
          <mc:Choice Requires="wps">
            <w:drawing>
              <wp:anchor distT="0" distB="0" distL="114300" distR="114300" simplePos="0" relativeHeight="251667456" behindDoc="0" locked="0" layoutInCell="1" allowOverlap="1">
                <wp:simplePos x="0" y="0"/>
                <wp:positionH relativeFrom="column">
                  <wp:posOffset>128905</wp:posOffset>
                </wp:positionH>
                <wp:positionV relativeFrom="paragraph">
                  <wp:posOffset>130810</wp:posOffset>
                </wp:positionV>
                <wp:extent cx="317500" cy="215900"/>
                <wp:effectExtent l="0" t="0" r="25400" b="12700"/>
                <wp:wrapSquare wrapText="bothSides"/>
                <wp:docPr id="675" name="Organigramme : Bande perforée 675"/>
                <wp:cNvGraphicFramePr/>
                <a:graphic xmlns:a="http://schemas.openxmlformats.org/drawingml/2006/main">
                  <a:graphicData uri="http://schemas.microsoft.com/office/word/2010/wordprocessingShape">
                    <wps:wsp>
                      <wps:cNvSpPr/>
                      <wps:spPr>
                        <a:xfrm>
                          <a:off x="0" y="0"/>
                          <a:ext cx="317500" cy="215900"/>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Bande perforée 675" o:spid="_x0000_s1026" type="#_x0000_t122" style="position:absolute;margin-left:10.15pt;margin-top:10.3pt;width:2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" fillcolor="#f79646 [3209]" strokecolor="#974706 [1609]" strokeweight="2pt">
                <w10:wrap type="square"/>
              </v:shape>
            </w:pict>
          </mc:Fallback>
        </mc:AlternateContent>
      </w:r>
    </w:p>
    <w:p w:rsidR="009C4AA7" w:rsidRDefault="009C4AA7" w:rsidP="009C4AA7">
      <w:pPr>
        <w:rPr>
          <w:color w:val="1D1B11"/>
        </w:rPr>
      </w:pPr>
    </w:p>
    <w:p w:rsidR="00FE48BA" w:rsidRDefault="00FE48BA" w:rsidP="00FE48BA">
      <w:pPr>
        <w:rPr>
          <w:color w:val="1D1B11"/>
        </w:rPr>
      </w:pPr>
    </w:p>
    <w:p w:rsidR="00FE48BA" w:rsidRDefault="00FE48BA" w:rsidP="00FE48BA">
      <w:pPr>
        <w:rPr>
          <w:color w:val="1D1B11"/>
        </w:rPr>
      </w:pPr>
    </w:p>
    <w:p w:rsidR="00FE48BA" w:rsidRDefault="00FE48BA" w:rsidP="00FE48BA">
      <w:pPr>
        <w:rPr>
          <w:color w:val="1D1B11"/>
        </w:rPr>
      </w:pPr>
    </w:p>
    <w:p w:rsidR="009C4AA7" w:rsidRDefault="009C4AA7" w:rsidP="009C4AA7">
      <w:pPr>
        <w:rPr>
          <w:color w:val="1D1B11"/>
        </w:rPr>
      </w:pPr>
    </w:p>
    <w:p w:rsidR="009C4AA7" w:rsidRDefault="009C4AA7" w:rsidP="009C4AA7">
      <w:pPr>
        <w:rPr>
          <w:color w:val="1D1B11"/>
        </w:rPr>
      </w:pPr>
      <w:r>
        <w:rPr>
          <w:noProof/>
          <w:lang w:eastAsia="fr-BE"/>
        </w:rPr>
        <w:lastRenderedPageBreak/>
        <mc:AlternateContent>
          <mc:Choice Requires="wps">
            <w:drawing>
              <wp:anchor distT="0" distB="0" distL="114300" distR="114300" simplePos="0" relativeHeight="251669504" behindDoc="0" locked="0" layoutInCell="1" allowOverlap="1">
                <wp:simplePos x="0" y="0"/>
                <wp:positionH relativeFrom="column">
                  <wp:posOffset>-63500</wp:posOffset>
                </wp:positionH>
                <wp:positionV relativeFrom="paragraph">
                  <wp:posOffset>27305</wp:posOffset>
                </wp:positionV>
                <wp:extent cx="5905500" cy="1701800"/>
                <wp:effectExtent l="0" t="0" r="19050" b="12700"/>
                <wp:wrapNone/>
                <wp:docPr id="678" name="Zone de texte 678"/>
                <wp:cNvGraphicFramePr/>
                <a:graphic xmlns:a="http://schemas.openxmlformats.org/drawingml/2006/main">
                  <a:graphicData uri="http://schemas.microsoft.com/office/word/2010/wordprocessingShape">
                    <wps:wsp>
                      <wps:cNvSpPr txBox="1"/>
                      <wps:spPr>
                        <a:xfrm>
                          <a:off x="0" y="0"/>
                          <a:ext cx="5905500" cy="170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C9D" w:rsidRDefault="00576C9D" w:rsidP="009C4AA7">
                            <w:r>
                              <w:t>Pathologies soignées dans l’unité/ type de patientèle</w:t>
                            </w:r>
                          </w:p>
                          <w:p w:rsidR="001D56CF" w:rsidRDefault="00576C9D" w:rsidP="009C4AA7">
                            <w:pPr>
                              <w:rPr>
                                <w:sz w:val="18"/>
                                <w:szCs w:val="18"/>
                              </w:rPr>
                            </w:pPr>
                            <w:r>
                              <w:rPr>
                                <w:sz w:val="18"/>
                                <w:szCs w:val="18"/>
                              </w:rPr>
                              <w:t>En amont de l’admission, la patientèle fréquentant le CRF</w:t>
                            </w:r>
                            <w:r w:rsidRPr="006C7166">
                              <w:rPr>
                                <w:sz w:val="18"/>
                                <w:szCs w:val="18"/>
                              </w:rPr>
                              <w:t xml:space="preserve"> Poliade est majoritairement poly-</w:t>
                            </w:r>
                            <w:r>
                              <w:rPr>
                                <w:sz w:val="18"/>
                                <w:szCs w:val="18"/>
                              </w:rPr>
                              <w:t xml:space="preserve">consommatrice de substances </w:t>
                            </w:r>
                            <w:proofErr w:type="spellStart"/>
                            <w:r>
                              <w:rPr>
                                <w:sz w:val="18"/>
                                <w:szCs w:val="18"/>
                              </w:rPr>
                              <w:t>psycho-actives</w:t>
                            </w:r>
                            <w:proofErr w:type="spellEnd"/>
                            <w:r w:rsidRPr="006C7166">
                              <w:rPr>
                                <w:sz w:val="18"/>
                                <w:szCs w:val="18"/>
                              </w:rPr>
                              <w:t xml:space="preserve">. </w:t>
                            </w:r>
                            <w:r w:rsidR="001D56CF">
                              <w:rPr>
                                <w:sz w:val="18"/>
                                <w:szCs w:val="18"/>
                              </w:rPr>
                              <w:t xml:space="preserve">Au-delà de la question problématique du lien et de l’inscription sociale, de multiples comorbidités sont associées à la </w:t>
                            </w:r>
                            <w:proofErr w:type="spellStart"/>
                            <w:r w:rsidR="001D56CF">
                              <w:rPr>
                                <w:sz w:val="18"/>
                                <w:szCs w:val="18"/>
                              </w:rPr>
                              <w:t>polyconsommation</w:t>
                            </w:r>
                            <w:proofErr w:type="spellEnd"/>
                            <w:r w:rsidR="001D56CF">
                              <w:rPr>
                                <w:sz w:val="18"/>
                                <w:szCs w:val="18"/>
                              </w:rPr>
                              <w:t xml:space="preserve"> de psychotropes. </w:t>
                            </w:r>
                          </w:p>
                          <w:p w:rsidR="00576C9D" w:rsidRPr="006C7166" w:rsidRDefault="001D56CF" w:rsidP="009C4AA7">
                            <w:pPr>
                              <w:rPr>
                                <w:sz w:val="18"/>
                                <w:szCs w:val="18"/>
                              </w:rPr>
                            </w:pPr>
                            <w:r>
                              <w:rPr>
                                <w:sz w:val="18"/>
                                <w:szCs w:val="18"/>
                              </w:rPr>
                              <w:t>Sur le plan psychiatrique,</w:t>
                            </w:r>
                            <w:r w:rsidR="00576C9D" w:rsidRPr="006C7166">
                              <w:rPr>
                                <w:sz w:val="18"/>
                                <w:szCs w:val="18"/>
                              </w:rPr>
                              <w:t xml:space="preserve"> les troubles de l’humeur, les troubles anxieux, les troubles psychotiques et, singulièrement, les troubles de personnalité</w:t>
                            </w:r>
                            <w:r>
                              <w:rPr>
                                <w:sz w:val="18"/>
                                <w:szCs w:val="18"/>
                              </w:rPr>
                              <w:t xml:space="preserve"> sont fréquemment diagnostiqués</w:t>
                            </w:r>
                            <w:r w:rsidR="00576C9D" w:rsidRPr="006C7166">
                              <w:rPr>
                                <w:sz w:val="18"/>
                                <w:szCs w:val="18"/>
                              </w:rPr>
                              <w:t>.</w:t>
                            </w:r>
                          </w:p>
                          <w:p w:rsidR="00576C9D" w:rsidRDefault="00576C9D" w:rsidP="009C4AA7">
                            <w:r>
                              <w:rPr>
                                <w:sz w:val="18"/>
                                <w:szCs w:val="18"/>
                              </w:rPr>
                              <w:t>Sur le plan somatique</w:t>
                            </w:r>
                            <w:r w:rsidRPr="006C7166">
                              <w:rPr>
                                <w:sz w:val="18"/>
                                <w:szCs w:val="18"/>
                              </w:rPr>
                              <w:t>, les troubles respiratoire</w:t>
                            </w:r>
                            <w:r w:rsidR="00045DC4">
                              <w:rPr>
                                <w:sz w:val="18"/>
                                <w:szCs w:val="18"/>
                              </w:rPr>
                              <w:t>s</w:t>
                            </w:r>
                            <w:r w:rsidRPr="006C7166">
                              <w:rPr>
                                <w:sz w:val="18"/>
                                <w:szCs w:val="18"/>
                              </w:rPr>
                              <w:t>, cardiaque</w:t>
                            </w:r>
                            <w:r w:rsidR="00045DC4">
                              <w:rPr>
                                <w:sz w:val="18"/>
                                <w:szCs w:val="18"/>
                              </w:rPr>
                              <w:t>s</w:t>
                            </w:r>
                            <w:r w:rsidRPr="006C7166">
                              <w:rPr>
                                <w:sz w:val="18"/>
                                <w:szCs w:val="18"/>
                              </w:rPr>
                              <w:t>, hépatique</w:t>
                            </w:r>
                            <w:r w:rsidR="00045DC4">
                              <w:rPr>
                                <w:sz w:val="18"/>
                                <w:szCs w:val="18"/>
                              </w:rPr>
                              <w:t>s</w:t>
                            </w:r>
                            <w:r w:rsidRPr="006C7166">
                              <w:rPr>
                                <w:sz w:val="18"/>
                                <w:szCs w:val="18"/>
                              </w:rPr>
                              <w:t xml:space="preserve"> sont les plus représentés</w:t>
                            </w:r>
                            <w:r>
                              <w:rPr>
                                <w:sz w:val="18"/>
                                <w:szCs w:val="18"/>
                              </w:rPr>
                              <w:t>.</w:t>
                            </w:r>
                          </w:p>
                          <w:p w:rsidR="00576C9D" w:rsidRDefault="00576C9D" w:rsidP="009C4AA7"/>
                          <w:p w:rsidR="00576C9D" w:rsidRDefault="00576C9D" w:rsidP="009C4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78" o:spid="_x0000_s1029" type="#_x0000_t202" style="position:absolute;margin-left:-5pt;margin-top:2.15pt;width:465pt;height: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" fillcolor="white [3201]" strokeweight=".5pt">
                <v:textbox>
                  <w:txbxContent>
                    <w:p w:rsidR="00576C9D" w:rsidRDefault="00576C9D" w:rsidP="009C4AA7">
                      <w:r>
                        <w:t>Pathologies soignées dans l’unité/ type de patientèle</w:t>
                      </w:r>
                    </w:p>
                    <w:p w:rsidR="001D56CF" w:rsidRDefault="00576C9D" w:rsidP="009C4AA7">
                      <w:pPr>
                        <w:rPr>
                          <w:sz w:val="18"/>
                          <w:szCs w:val="18"/>
                        </w:rPr>
                      </w:pPr>
                      <w:r>
                        <w:rPr>
                          <w:sz w:val="18"/>
                          <w:szCs w:val="18"/>
                        </w:rPr>
                        <w:t>En amont de l’admission, la patientèle fréquentant le CRF</w:t>
                      </w:r>
                      <w:r w:rsidRPr="006C7166">
                        <w:rPr>
                          <w:sz w:val="18"/>
                          <w:szCs w:val="18"/>
                        </w:rPr>
                        <w:t xml:space="preserve"> Poliade est majoritairement poly-</w:t>
                      </w:r>
                      <w:r>
                        <w:rPr>
                          <w:sz w:val="18"/>
                          <w:szCs w:val="18"/>
                        </w:rPr>
                        <w:t xml:space="preserve">consommatrice de substances </w:t>
                      </w:r>
                      <w:proofErr w:type="spellStart"/>
                      <w:r>
                        <w:rPr>
                          <w:sz w:val="18"/>
                          <w:szCs w:val="18"/>
                        </w:rPr>
                        <w:t>psycho-actives</w:t>
                      </w:r>
                      <w:proofErr w:type="spellEnd"/>
                      <w:r w:rsidRPr="006C7166">
                        <w:rPr>
                          <w:sz w:val="18"/>
                          <w:szCs w:val="18"/>
                        </w:rPr>
                        <w:t xml:space="preserve">. </w:t>
                      </w:r>
                      <w:r w:rsidR="001D56CF">
                        <w:rPr>
                          <w:sz w:val="18"/>
                          <w:szCs w:val="18"/>
                        </w:rPr>
                        <w:t xml:space="preserve">Au-delà de la question problématique du lien et de l’inscription sociale, de multiples comorbidités sont associées à la </w:t>
                      </w:r>
                      <w:proofErr w:type="spellStart"/>
                      <w:r w:rsidR="001D56CF">
                        <w:rPr>
                          <w:sz w:val="18"/>
                          <w:szCs w:val="18"/>
                        </w:rPr>
                        <w:t>polyconsommation</w:t>
                      </w:r>
                      <w:proofErr w:type="spellEnd"/>
                      <w:r w:rsidR="001D56CF">
                        <w:rPr>
                          <w:sz w:val="18"/>
                          <w:szCs w:val="18"/>
                        </w:rPr>
                        <w:t xml:space="preserve"> de psychotropes. </w:t>
                      </w:r>
                    </w:p>
                    <w:p w:rsidR="00576C9D" w:rsidRPr="006C7166" w:rsidRDefault="001D56CF" w:rsidP="009C4AA7">
                      <w:pPr>
                        <w:rPr>
                          <w:sz w:val="18"/>
                          <w:szCs w:val="18"/>
                        </w:rPr>
                      </w:pPr>
                      <w:r>
                        <w:rPr>
                          <w:sz w:val="18"/>
                          <w:szCs w:val="18"/>
                        </w:rPr>
                        <w:t>Sur le plan psychiatrique,</w:t>
                      </w:r>
                      <w:r w:rsidR="00576C9D" w:rsidRPr="006C7166">
                        <w:rPr>
                          <w:sz w:val="18"/>
                          <w:szCs w:val="18"/>
                        </w:rPr>
                        <w:t xml:space="preserve"> les troubles de l’humeur, les troubles anxieux, les troubles psychotiques et, singulièrement, les troubles de personnalité</w:t>
                      </w:r>
                      <w:r>
                        <w:rPr>
                          <w:sz w:val="18"/>
                          <w:szCs w:val="18"/>
                        </w:rPr>
                        <w:t xml:space="preserve"> sont fréquemment diagnostiqués</w:t>
                      </w:r>
                      <w:r w:rsidR="00576C9D" w:rsidRPr="006C7166">
                        <w:rPr>
                          <w:sz w:val="18"/>
                          <w:szCs w:val="18"/>
                        </w:rPr>
                        <w:t>.</w:t>
                      </w:r>
                    </w:p>
                    <w:p w:rsidR="00576C9D" w:rsidRDefault="00576C9D" w:rsidP="009C4AA7">
                      <w:r>
                        <w:rPr>
                          <w:sz w:val="18"/>
                          <w:szCs w:val="18"/>
                        </w:rPr>
                        <w:t>Sur le plan somatique</w:t>
                      </w:r>
                      <w:r w:rsidRPr="006C7166">
                        <w:rPr>
                          <w:sz w:val="18"/>
                          <w:szCs w:val="18"/>
                        </w:rPr>
                        <w:t>, les troubles respiratoire</w:t>
                      </w:r>
                      <w:r w:rsidR="00045DC4">
                        <w:rPr>
                          <w:sz w:val="18"/>
                          <w:szCs w:val="18"/>
                        </w:rPr>
                        <w:t>s</w:t>
                      </w:r>
                      <w:r w:rsidRPr="006C7166">
                        <w:rPr>
                          <w:sz w:val="18"/>
                          <w:szCs w:val="18"/>
                        </w:rPr>
                        <w:t>, cardiaque</w:t>
                      </w:r>
                      <w:r w:rsidR="00045DC4">
                        <w:rPr>
                          <w:sz w:val="18"/>
                          <w:szCs w:val="18"/>
                        </w:rPr>
                        <w:t>s</w:t>
                      </w:r>
                      <w:r w:rsidRPr="006C7166">
                        <w:rPr>
                          <w:sz w:val="18"/>
                          <w:szCs w:val="18"/>
                        </w:rPr>
                        <w:t>, hépatique</w:t>
                      </w:r>
                      <w:r w:rsidR="00045DC4">
                        <w:rPr>
                          <w:sz w:val="18"/>
                          <w:szCs w:val="18"/>
                        </w:rPr>
                        <w:t>s</w:t>
                      </w:r>
                      <w:r w:rsidRPr="006C7166">
                        <w:rPr>
                          <w:sz w:val="18"/>
                          <w:szCs w:val="18"/>
                        </w:rPr>
                        <w:t xml:space="preserve"> sont les plus représentés</w:t>
                      </w:r>
                      <w:r>
                        <w:rPr>
                          <w:sz w:val="18"/>
                          <w:szCs w:val="18"/>
                        </w:rPr>
                        <w:t>.</w:t>
                      </w:r>
                    </w:p>
                    <w:p w:rsidR="00576C9D" w:rsidRDefault="00576C9D" w:rsidP="009C4AA7"/>
                    <w:p w:rsidR="00576C9D" w:rsidRDefault="00576C9D" w:rsidP="009C4AA7"/>
                  </w:txbxContent>
                </v:textbox>
              </v:shape>
            </w:pict>
          </mc:Fallback>
        </mc:AlternateContent>
      </w:r>
      <w:r>
        <w:rPr>
          <w:noProof/>
          <w:lang w:eastAsia="fr-BE"/>
        </w:rPr>
        <mc:AlternateContent>
          <mc:Choice Requires="wps">
            <w:drawing>
              <wp:anchor distT="0" distB="0" distL="114300" distR="114300" simplePos="0" relativeHeight="251670528" behindDoc="0" locked="0" layoutInCell="1" allowOverlap="1">
                <wp:simplePos x="0" y="0"/>
                <wp:positionH relativeFrom="column">
                  <wp:posOffset>128905</wp:posOffset>
                </wp:positionH>
                <wp:positionV relativeFrom="paragraph">
                  <wp:posOffset>130810</wp:posOffset>
                </wp:positionV>
                <wp:extent cx="317500" cy="215900"/>
                <wp:effectExtent l="0" t="0" r="25400" b="12700"/>
                <wp:wrapSquare wrapText="bothSides"/>
                <wp:docPr id="677" name="Organigramme : Bande perforée 677"/>
                <wp:cNvGraphicFramePr/>
                <a:graphic xmlns:a="http://schemas.openxmlformats.org/drawingml/2006/main">
                  <a:graphicData uri="http://schemas.microsoft.com/office/word/2010/wordprocessingShape">
                    <wps:wsp>
                      <wps:cNvSpPr/>
                      <wps:spPr>
                        <a:xfrm>
                          <a:off x="0" y="0"/>
                          <a:ext cx="317500" cy="215900"/>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Bande perforée 677" o:spid="_x0000_s1026" type="#_x0000_t122" style="position:absolute;margin-left:10.15pt;margin-top:10.3pt;width:2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" fillcolor="#f79646 [3209]" strokecolor="#974706 [1609]" strokeweight="2pt">
                <w10:wrap type="square"/>
              </v:shape>
            </w:pict>
          </mc:Fallback>
        </mc:AlternateContent>
      </w:r>
    </w:p>
    <w:p w:rsidR="009C4AA7" w:rsidRDefault="009C4AA7" w:rsidP="009C4AA7">
      <w:pPr>
        <w:rPr>
          <w:color w:val="1D1B11"/>
        </w:rPr>
      </w:pPr>
    </w:p>
    <w:p w:rsidR="009C4AA7" w:rsidRDefault="009C4AA7" w:rsidP="00FE48BA">
      <w:pPr>
        <w:rPr>
          <w:color w:val="1D1B11"/>
        </w:rPr>
      </w:pPr>
    </w:p>
    <w:p w:rsidR="00FE48BA" w:rsidRDefault="00FE48BA" w:rsidP="00FE48BA">
      <w:pPr>
        <w:rPr>
          <w:color w:val="1D1B11"/>
        </w:rPr>
      </w:pPr>
    </w:p>
    <w:p w:rsidR="00FE48BA" w:rsidRDefault="00FE48BA" w:rsidP="00FE48BA">
      <w:pPr>
        <w:rPr>
          <w:color w:val="1D1B11"/>
        </w:rPr>
      </w:pPr>
    </w:p>
    <w:p w:rsidR="00FE48BA" w:rsidRDefault="000B0E85" w:rsidP="00FE48BA">
      <w:pPr>
        <w:rPr>
          <w:color w:val="1D1B11"/>
        </w:rPr>
      </w:pPr>
      <w:r>
        <w:rPr>
          <w:noProof/>
          <w:lang w:eastAsia="fr-BE"/>
        </w:rPr>
        <mc:AlternateContent>
          <mc:Choice Requires="wps">
            <w:drawing>
              <wp:anchor distT="0" distB="0" distL="114300" distR="114300" simplePos="0" relativeHeight="251672576" behindDoc="0" locked="0" layoutInCell="1" allowOverlap="1" wp14:anchorId="33501174" wp14:editId="21BA5BF2">
                <wp:simplePos x="0" y="0"/>
                <wp:positionH relativeFrom="column">
                  <wp:posOffset>8255</wp:posOffset>
                </wp:positionH>
                <wp:positionV relativeFrom="paragraph">
                  <wp:posOffset>259715</wp:posOffset>
                </wp:positionV>
                <wp:extent cx="5905500" cy="1708150"/>
                <wp:effectExtent l="0" t="0" r="19050" b="25400"/>
                <wp:wrapNone/>
                <wp:docPr id="680" name="Zone de texte 680"/>
                <wp:cNvGraphicFramePr/>
                <a:graphic xmlns:a="http://schemas.openxmlformats.org/drawingml/2006/main">
                  <a:graphicData uri="http://schemas.microsoft.com/office/word/2010/wordprocessingShape">
                    <wps:wsp>
                      <wps:cNvSpPr txBox="1"/>
                      <wps:spPr>
                        <a:xfrm>
                          <a:off x="0" y="0"/>
                          <a:ext cx="5905500" cy="170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C9D" w:rsidRDefault="00576C9D" w:rsidP="009C4AA7">
                            <w:r>
                              <w:t>Principales techniques de soins utilisées dans l’unité</w:t>
                            </w:r>
                          </w:p>
                          <w:p w:rsidR="00576C9D" w:rsidRPr="006C7166" w:rsidRDefault="00576C9D" w:rsidP="009C4AA7">
                            <w:pPr>
                              <w:rPr>
                                <w:sz w:val="18"/>
                                <w:szCs w:val="18"/>
                              </w:rPr>
                            </w:pPr>
                            <w:r w:rsidRPr="006C7166">
                              <w:rPr>
                                <w:sz w:val="18"/>
                                <w:szCs w:val="18"/>
                              </w:rPr>
                              <w:t>L’accompagnement thérapeutique se fixe pour objectif d’aider l’usager à « s’approprier, ici et maintenant, et en fonction de sa qualité de vie, ses propres motivations au changement » et vise à « rétablir une expérience de satisfaction, une relation positive perdue entre soi et l’environnement, avec ou sans consommation de psychotropes, mais dans des conditions nouvelles et à moindres risques ». Nous préconisons des finalités thérapeutiques qui mettent l’accent sur l’autonomisation psychosociale, la qualité de vie, le concept de bonne gestion des substances ou le déploiement des capacités de communication et d’introspection. Ces indicateurs doivent servir à orienter le traitement car au-delà de la consommation de drogues, les objectifs visés consistent en l’établissement d’un équilibre nouveau, durable et mieux adapté que le précédent.</w:t>
                            </w:r>
                          </w:p>
                          <w:p w:rsidR="00576C9D" w:rsidRDefault="00576C9D" w:rsidP="009C4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80" o:spid="_x0000_s1030" type="#_x0000_t202" style="position:absolute;margin-left:.65pt;margin-top:20.45pt;width:465pt;height:1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" fillcolor="white [3201]" strokeweight=".5pt">
                <v:textbox>
                  <w:txbxContent>
                    <w:p w:rsidR="000A0A43" w:rsidRDefault="000A0A43" w:rsidP="009C4AA7">
                      <w:r>
                        <w:t>Principales techniques de soins utilisées dans l’unité</w:t>
                      </w:r>
                    </w:p>
                    <w:p w:rsidR="000A0A43" w:rsidRPr="006C7166" w:rsidRDefault="00C61F98" w:rsidP="009C4AA7">
                      <w:pPr>
                        <w:rPr>
                          <w:sz w:val="18"/>
                          <w:szCs w:val="18"/>
                        </w:rPr>
                      </w:pPr>
                      <w:r w:rsidRPr="006C7166">
                        <w:rPr>
                          <w:sz w:val="18"/>
                          <w:szCs w:val="18"/>
                        </w:rPr>
                        <w:t>L’accompagnement thérapeutique se fixe pour objectif d’aider l’usager à « s’approprier, ici et maintenant, et en fonction de sa qualité de vie, ses propres motivations au changement » et vise à « rétablir une expérience de satisfaction, une relation positive perdue entre soi et l’environnement, avec ou sans consommation de psychotropes, mais dans des conditions nouvelles et à moindres risques ». Nous préconisons des finalités thérapeutiques qui mettent l’accent sur l’autonomisation psychosociale, la qualité de vie, le concept de bonne gestion des substances ou le déploiement des capacités de communication et d’introspection. Ces indicateurs doivent servir à orienter le traitement car au-delà de la consommation de drogues, les objectifs</w:t>
                      </w:r>
                      <w:r w:rsidR="00D848D2" w:rsidRPr="006C7166">
                        <w:rPr>
                          <w:sz w:val="18"/>
                          <w:szCs w:val="18"/>
                        </w:rPr>
                        <w:t xml:space="preserve"> visés consistent en l’établissement d’un équilibre nouveau, durable et mieux adapté que le précédent.</w:t>
                      </w:r>
                    </w:p>
                    <w:p w:rsidR="000A0A43" w:rsidRDefault="000A0A43" w:rsidP="009C4AA7"/>
                  </w:txbxContent>
                </v:textbox>
              </v:shape>
            </w:pict>
          </mc:Fallback>
        </mc:AlternateContent>
      </w:r>
      <w:r>
        <w:rPr>
          <w:noProof/>
          <w:lang w:eastAsia="fr-BE"/>
        </w:rPr>
        <mc:AlternateContent>
          <mc:Choice Requires="wps">
            <w:drawing>
              <wp:anchor distT="0" distB="0" distL="114300" distR="114300" simplePos="0" relativeHeight="251673600" behindDoc="0" locked="0" layoutInCell="1" allowOverlap="1" wp14:anchorId="28DB0CB8" wp14:editId="7683A4A4">
                <wp:simplePos x="0" y="0"/>
                <wp:positionH relativeFrom="column">
                  <wp:posOffset>59055</wp:posOffset>
                </wp:positionH>
                <wp:positionV relativeFrom="paragraph">
                  <wp:posOffset>256540</wp:posOffset>
                </wp:positionV>
                <wp:extent cx="317500" cy="215900"/>
                <wp:effectExtent l="0" t="0" r="25400" b="12700"/>
                <wp:wrapSquare wrapText="bothSides"/>
                <wp:docPr id="679" name="Organigramme : Bande perforée 679"/>
                <wp:cNvGraphicFramePr/>
                <a:graphic xmlns:a="http://schemas.openxmlformats.org/drawingml/2006/main">
                  <a:graphicData uri="http://schemas.microsoft.com/office/word/2010/wordprocessingShape">
                    <wps:wsp>
                      <wps:cNvSpPr/>
                      <wps:spPr>
                        <a:xfrm>
                          <a:off x="0" y="0"/>
                          <a:ext cx="317500" cy="215900"/>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Organigramme : Bande perforée 679" o:spid="_x0000_s1026" type="#_x0000_t122" style="position:absolute;margin-left:4.65pt;margin-top:20.2pt;width:25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" fillcolor="#f79646 [3209]" strokecolor="#974706 [1609]" strokeweight="2pt">
                <w10:wrap type="square"/>
              </v:shape>
            </w:pict>
          </mc:Fallback>
        </mc:AlternateContent>
      </w:r>
    </w:p>
    <w:p w:rsidR="009C4AA7" w:rsidRDefault="009C4AA7" w:rsidP="009C4AA7">
      <w:pPr>
        <w:rPr>
          <w:color w:val="1D1B11"/>
        </w:rPr>
      </w:pPr>
    </w:p>
    <w:p w:rsidR="009C4AA7" w:rsidRDefault="009C4AA7" w:rsidP="009C4AA7">
      <w:pPr>
        <w:rPr>
          <w:color w:val="1D1B11"/>
        </w:rPr>
      </w:pPr>
    </w:p>
    <w:p w:rsidR="009C4AA7" w:rsidRDefault="009C4AA7" w:rsidP="009C4AA7">
      <w:pPr>
        <w:rPr>
          <w:color w:val="1D1B11"/>
        </w:rPr>
      </w:pPr>
    </w:p>
    <w:p w:rsidR="00FE48BA" w:rsidRDefault="00FE48BA" w:rsidP="00FE48BA">
      <w:pPr>
        <w:rPr>
          <w:color w:val="1D1B11"/>
        </w:rPr>
      </w:pPr>
    </w:p>
    <w:p w:rsidR="00FE48BA" w:rsidRDefault="00FE48BA">
      <w:pPr>
        <w:rPr>
          <w:color w:val="1D1B11"/>
        </w:rPr>
      </w:pPr>
    </w:p>
    <w:p w:rsidR="00FE48BA" w:rsidRDefault="000B0E85">
      <w:pPr>
        <w:rPr>
          <w:color w:val="1D1B11"/>
        </w:rPr>
      </w:pPr>
      <w:r>
        <w:rPr>
          <w:noProof/>
          <w:lang w:eastAsia="fr-BE"/>
        </w:rPr>
        <mc:AlternateContent>
          <mc:Choice Requires="wps">
            <w:drawing>
              <wp:anchor distT="0" distB="0" distL="114300" distR="114300" simplePos="0" relativeHeight="251675648" behindDoc="0" locked="0" layoutInCell="1" allowOverlap="1" wp14:anchorId="2460AFEE" wp14:editId="2C4A150E">
                <wp:simplePos x="0" y="0"/>
                <wp:positionH relativeFrom="column">
                  <wp:posOffset>109220</wp:posOffset>
                </wp:positionH>
                <wp:positionV relativeFrom="paragraph">
                  <wp:posOffset>175260</wp:posOffset>
                </wp:positionV>
                <wp:extent cx="5905500" cy="2165350"/>
                <wp:effectExtent l="0" t="0" r="19050" b="25400"/>
                <wp:wrapNone/>
                <wp:docPr id="682" name="Zone de texte 682"/>
                <wp:cNvGraphicFramePr/>
                <a:graphic xmlns:a="http://schemas.openxmlformats.org/drawingml/2006/main">
                  <a:graphicData uri="http://schemas.microsoft.com/office/word/2010/wordprocessingShape">
                    <wps:wsp>
                      <wps:cNvSpPr txBox="1"/>
                      <wps:spPr>
                        <a:xfrm>
                          <a:off x="0" y="0"/>
                          <a:ext cx="5905500" cy="216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C9D" w:rsidRDefault="00576C9D" w:rsidP="00B160E7">
                            <w:r>
                              <w:t>Règlement d’ordre intérieur de l’unité et/ou règles spécifiques de l’unité</w:t>
                            </w:r>
                          </w:p>
                          <w:p w:rsidR="00576C9D" w:rsidRDefault="00576C9D" w:rsidP="006C7166">
                            <w:pPr>
                              <w:pStyle w:val="Paragraphedeliste"/>
                              <w:numPr>
                                <w:ilvl w:val="0"/>
                                <w:numId w:val="2"/>
                              </w:numPr>
                              <w:rPr>
                                <w:sz w:val="18"/>
                                <w:szCs w:val="18"/>
                              </w:rPr>
                            </w:pPr>
                            <w:r>
                              <w:rPr>
                                <w:sz w:val="18"/>
                                <w:szCs w:val="18"/>
                              </w:rPr>
                              <w:t>La convention thérapeutique : elle ne résume en rien la relation soignant/soigné. Elle contient des règles, peu nombreuses mais précises. Elle constitue un outil de soins, un levier dont dispose l’usager pour entrer ou sortir de la scène institutionnelle. Elle vise à mettre chacun des résidents s</w:t>
                            </w:r>
                            <w:r w:rsidR="001D56CF">
                              <w:rPr>
                                <w:sz w:val="18"/>
                                <w:szCs w:val="18"/>
                              </w:rPr>
                              <w:t xml:space="preserve">ur le même pied d’égalité et </w:t>
                            </w:r>
                            <w:r>
                              <w:rPr>
                                <w:sz w:val="18"/>
                                <w:szCs w:val="18"/>
                              </w:rPr>
                              <w:t>tend à favoriser la responsabilisation de l’individu.</w:t>
                            </w:r>
                          </w:p>
                          <w:p w:rsidR="00576C9D" w:rsidRPr="006C7166" w:rsidRDefault="00576C9D" w:rsidP="006C7166">
                            <w:pPr>
                              <w:pStyle w:val="Paragraphedeliste"/>
                              <w:numPr>
                                <w:ilvl w:val="0"/>
                                <w:numId w:val="2"/>
                              </w:numPr>
                              <w:rPr>
                                <w:sz w:val="18"/>
                                <w:szCs w:val="18"/>
                              </w:rPr>
                            </w:pPr>
                            <w:r>
                              <w:rPr>
                                <w:sz w:val="18"/>
                                <w:szCs w:val="18"/>
                              </w:rPr>
                              <w:t>Le code de vie : modus vivendi, langage commun, système de règles et de repères auxquels doivent pouvoir se référer tant les soignés que les soignants. Il fait partie d’un ensemble à plusieurs niveaux, assurément d’un cadre sur lequel il prend appui, dans lequel il s’inscrit mais par rapport auquel il doit aussi se décentrer (fonction essentiellement symbolique). Il offre des lieux de référence, introduit une temporalité institutionnelle, le temps des repas, des tâches communes, des réunions communautaires, des visites ou des groupes de paroles. A l’inverse de la convention, il ne fait l’objet d’aucune signature.</w:t>
                            </w:r>
                          </w:p>
                          <w:p w:rsidR="00576C9D" w:rsidRDefault="00576C9D" w:rsidP="009C4AA7"/>
                          <w:p w:rsidR="00576C9D" w:rsidRDefault="00576C9D" w:rsidP="009C4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82" o:spid="_x0000_s1031" type="#_x0000_t202" style="position:absolute;margin-left:8.6pt;margin-top:13.8pt;width:46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" fillcolor="white [3201]" strokeweight=".5pt">
                <v:textbox>
                  <w:txbxContent>
                    <w:p w:rsidR="00576C9D" w:rsidRDefault="00576C9D" w:rsidP="00B160E7">
                      <w:r>
                        <w:t>Règlement d’ordre intérieur de l’unité et/ou règles spécifiques de l’unité</w:t>
                      </w:r>
                    </w:p>
                    <w:p w:rsidR="00576C9D" w:rsidRDefault="00576C9D" w:rsidP="006C7166">
                      <w:pPr>
                        <w:pStyle w:val="Paragraphedeliste"/>
                        <w:numPr>
                          <w:ilvl w:val="0"/>
                          <w:numId w:val="2"/>
                        </w:numPr>
                        <w:rPr>
                          <w:sz w:val="18"/>
                          <w:szCs w:val="18"/>
                        </w:rPr>
                      </w:pPr>
                      <w:r>
                        <w:rPr>
                          <w:sz w:val="18"/>
                          <w:szCs w:val="18"/>
                        </w:rPr>
                        <w:t>La convention thérapeutique : elle ne résume en rien la relation soignant/soigné. Elle contient des règles, peu nombreuses mais précises. Elle constitue un outil de soins, un levier dont dispose l’usager pour entrer ou sortir de la scène institutionnelle. Elle vise à mettre chacun des résidents s</w:t>
                      </w:r>
                      <w:r w:rsidR="001D56CF">
                        <w:rPr>
                          <w:sz w:val="18"/>
                          <w:szCs w:val="18"/>
                        </w:rPr>
                        <w:t xml:space="preserve">ur le même pied d’égalité et </w:t>
                      </w:r>
                      <w:bookmarkStart w:id="1" w:name="_GoBack"/>
                      <w:bookmarkEnd w:id="1"/>
                      <w:r>
                        <w:rPr>
                          <w:sz w:val="18"/>
                          <w:szCs w:val="18"/>
                        </w:rPr>
                        <w:t>tend à favoriser la responsabilisation de l’individu.</w:t>
                      </w:r>
                    </w:p>
                    <w:p w:rsidR="00576C9D" w:rsidRPr="006C7166" w:rsidRDefault="00576C9D" w:rsidP="006C7166">
                      <w:pPr>
                        <w:pStyle w:val="Paragraphedeliste"/>
                        <w:numPr>
                          <w:ilvl w:val="0"/>
                          <w:numId w:val="2"/>
                        </w:numPr>
                        <w:rPr>
                          <w:sz w:val="18"/>
                          <w:szCs w:val="18"/>
                        </w:rPr>
                      </w:pPr>
                      <w:r>
                        <w:rPr>
                          <w:sz w:val="18"/>
                          <w:szCs w:val="18"/>
                        </w:rPr>
                        <w:t>Le code de vie : modus vivendi, langage commun, système de règles et de repères auxquels doivent pouvoir se référer tant les soignés que les soignants. Il fait partie d’un ensemble à plusieurs niveaux, assurément d’un cadre sur lequel il prend appui, dans lequel il s’inscrit mais par rapport auquel il doit aussi se décentrer (fonction essentiellement symbolique). Il offre des lieux de référence, introduit une temporalité institutionnelle, le temps des repas, des tâches communes, des réunions communautaires, des visites ou des groupes de paroles. A l’inverse de la convention, il ne fait l’objet d’aucune signature.</w:t>
                      </w:r>
                    </w:p>
                    <w:p w:rsidR="00576C9D" w:rsidRDefault="00576C9D" w:rsidP="009C4AA7"/>
                    <w:p w:rsidR="00576C9D" w:rsidRDefault="00576C9D" w:rsidP="009C4AA7"/>
                  </w:txbxContent>
                </v:textbox>
              </v:shape>
            </w:pict>
          </mc:Fallback>
        </mc:AlternateContent>
      </w:r>
      <w:r>
        <w:rPr>
          <w:noProof/>
          <w:lang w:eastAsia="fr-BE"/>
        </w:rPr>
        <mc:AlternateContent>
          <mc:Choice Requires="wps">
            <w:drawing>
              <wp:anchor distT="0" distB="0" distL="114300" distR="114300" simplePos="0" relativeHeight="251676672" behindDoc="0" locked="0" layoutInCell="1" allowOverlap="1" wp14:anchorId="2A958C5A" wp14:editId="463618C2">
                <wp:simplePos x="0" y="0"/>
                <wp:positionH relativeFrom="column">
                  <wp:posOffset>-42545</wp:posOffset>
                </wp:positionH>
                <wp:positionV relativeFrom="paragraph">
                  <wp:posOffset>186055</wp:posOffset>
                </wp:positionV>
                <wp:extent cx="317500" cy="215900"/>
                <wp:effectExtent l="0" t="0" r="25400" b="12700"/>
                <wp:wrapSquare wrapText="bothSides"/>
                <wp:docPr id="681" name="Organigramme : Bande perforée 681"/>
                <wp:cNvGraphicFramePr/>
                <a:graphic xmlns:a="http://schemas.openxmlformats.org/drawingml/2006/main">
                  <a:graphicData uri="http://schemas.microsoft.com/office/word/2010/wordprocessingShape">
                    <wps:wsp>
                      <wps:cNvSpPr/>
                      <wps:spPr>
                        <a:xfrm>
                          <a:off x="0" y="0"/>
                          <a:ext cx="317500" cy="215900"/>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Bande perforée 681" o:spid="_x0000_s1026" type="#_x0000_t122" style="position:absolute;margin-left:-3.35pt;margin-top:14.65pt;width:2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" fillcolor="#f79646 [3209]" strokecolor="#974706 [1609]" strokeweight="2pt">
                <w10:wrap type="square"/>
              </v:shape>
            </w:pict>
          </mc:Fallback>
        </mc:AlternateContent>
      </w:r>
    </w:p>
    <w:p w:rsidR="00BE0B24" w:rsidRDefault="00BE0B24" w:rsidP="00BE0B24">
      <w:pPr>
        <w:rPr>
          <w:color w:val="1D1B11"/>
        </w:rPr>
      </w:pPr>
    </w:p>
    <w:p w:rsidR="009C4AA7" w:rsidRDefault="009C4AA7" w:rsidP="009C4AA7">
      <w:pPr>
        <w:rPr>
          <w:color w:val="1D1B11"/>
        </w:rPr>
      </w:pPr>
    </w:p>
    <w:p w:rsidR="009C4AA7" w:rsidRDefault="009C4AA7" w:rsidP="009C4AA7">
      <w:pPr>
        <w:rPr>
          <w:color w:val="1D1B11"/>
        </w:rPr>
      </w:pPr>
    </w:p>
    <w:p w:rsidR="009C4AA7" w:rsidRDefault="009C4AA7" w:rsidP="009C4AA7">
      <w:pPr>
        <w:rPr>
          <w:color w:val="1D1B11"/>
        </w:rPr>
      </w:pPr>
    </w:p>
    <w:p w:rsidR="00B60475" w:rsidRDefault="00B60475">
      <w:pPr>
        <w:rPr>
          <w:color w:val="1D1B11"/>
        </w:rPr>
      </w:pPr>
    </w:p>
    <w:p w:rsidR="009C4AA7" w:rsidRDefault="009C4AA7">
      <w:pPr>
        <w:rPr>
          <w:color w:val="1D1B11"/>
        </w:rPr>
      </w:pPr>
    </w:p>
    <w:p w:rsidR="009C4AA7" w:rsidRDefault="009C4AA7">
      <w:pPr>
        <w:rPr>
          <w:color w:val="1D1B11"/>
        </w:rPr>
      </w:pPr>
    </w:p>
    <w:p w:rsidR="009C4AA7" w:rsidRDefault="009C4AA7" w:rsidP="009C4AA7">
      <w:pPr>
        <w:rPr>
          <w:color w:val="1D1B11"/>
        </w:rPr>
      </w:pPr>
    </w:p>
    <w:p w:rsidR="009C4AA7" w:rsidRDefault="009C4AA7" w:rsidP="009C4AA7">
      <w:pPr>
        <w:rPr>
          <w:color w:val="1D1B11"/>
        </w:rPr>
      </w:pPr>
      <w:r>
        <w:rPr>
          <w:noProof/>
          <w:lang w:eastAsia="fr-BE"/>
        </w:rPr>
        <mc:AlternateContent>
          <mc:Choice Requires="wps">
            <w:drawing>
              <wp:anchor distT="0" distB="0" distL="114300" distR="114300" simplePos="0" relativeHeight="251678720" behindDoc="0" locked="0" layoutInCell="1" allowOverlap="1">
                <wp:simplePos x="0" y="0"/>
                <wp:positionH relativeFrom="column">
                  <wp:posOffset>-63500</wp:posOffset>
                </wp:positionH>
                <wp:positionV relativeFrom="paragraph">
                  <wp:posOffset>29210</wp:posOffset>
                </wp:positionV>
                <wp:extent cx="5905500" cy="1308100"/>
                <wp:effectExtent l="0" t="0" r="19050" b="25400"/>
                <wp:wrapNone/>
                <wp:docPr id="684" name="Zone de texte 684"/>
                <wp:cNvGraphicFramePr/>
                <a:graphic xmlns:a="http://schemas.openxmlformats.org/drawingml/2006/main">
                  <a:graphicData uri="http://schemas.microsoft.com/office/word/2010/wordprocessingShape">
                    <wps:wsp>
                      <wps:cNvSpPr txBox="1"/>
                      <wps:spPr>
                        <a:xfrm>
                          <a:off x="0" y="0"/>
                          <a:ext cx="5905500" cy="1308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C9D" w:rsidRDefault="00576C9D" w:rsidP="009C4AA7">
                            <w:r>
                              <w:t>Ordre de jour de l’unité</w:t>
                            </w:r>
                          </w:p>
                          <w:p w:rsidR="00576C9D" w:rsidRDefault="00576C9D" w:rsidP="009C4AA7">
                            <w:r>
                              <w:t xml:space="preserve">Pause du matin : </w:t>
                            </w:r>
                            <w:r w:rsidRPr="004D6598">
                              <w:rPr>
                                <w:sz w:val="18"/>
                                <w:szCs w:val="18"/>
                              </w:rPr>
                              <w:t>8h30 – 16h30</w:t>
                            </w:r>
                          </w:p>
                          <w:p w:rsidR="00576C9D" w:rsidRPr="004D6598" w:rsidRDefault="00576C9D" w:rsidP="009C4AA7">
                            <w:pPr>
                              <w:rPr>
                                <w:sz w:val="18"/>
                                <w:szCs w:val="18"/>
                              </w:rPr>
                            </w:pPr>
                            <w:r>
                              <w:t xml:space="preserve">Pause de l’après-midi : </w:t>
                            </w:r>
                            <w:r w:rsidRPr="004D6598">
                              <w:rPr>
                                <w:sz w:val="18"/>
                                <w:szCs w:val="18"/>
                              </w:rPr>
                              <w:t>11h00 – 19h00</w:t>
                            </w:r>
                          </w:p>
                          <w:p w:rsidR="00576C9D" w:rsidRDefault="00576C9D" w:rsidP="009C4AA7">
                            <w:r>
                              <w:t xml:space="preserve">Pause de nuit : </w:t>
                            </w:r>
                            <w:r w:rsidRPr="004D6598">
                              <w:rPr>
                                <w:sz w:val="18"/>
                                <w:szCs w:val="18"/>
                              </w:rPr>
                              <w:t>20h30 - 7h30</w:t>
                            </w:r>
                          </w:p>
                          <w:p w:rsidR="00576C9D" w:rsidRDefault="00576C9D" w:rsidP="009C4AA7"/>
                          <w:p w:rsidR="00576C9D" w:rsidRDefault="00576C9D" w:rsidP="009C4AA7"/>
                          <w:p w:rsidR="00576C9D" w:rsidRDefault="00576C9D" w:rsidP="009C4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84" o:spid="_x0000_s1032" type="#_x0000_t202" style="position:absolute;margin-left:-5pt;margin-top:2.3pt;width:465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" fillcolor="white [3201]" strokeweight=".5pt">
                <v:textbox>
                  <w:txbxContent>
                    <w:p w:rsidR="000A0A43" w:rsidRDefault="000A0A43" w:rsidP="009C4AA7">
                      <w:r>
                        <w:t>Ordre de jour de l’unité</w:t>
                      </w:r>
                    </w:p>
                    <w:p w:rsidR="000A0A43" w:rsidRDefault="000A0A43" w:rsidP="009C4AA7">
                      <w:r>
                        <w:t>Pause du matin</w:t>
                      </w:r>
                      <w:r w:rsidR="004D6598">
                        <w:t xml:space="preserve"> : </w:t>
                      </w:r>
                      <w:r w:rsidR="004D6598" w:rsidRPr="004D6598">
                        <w:rPr>
                          <w:sz w:val="18"/>
                          <w:szCs w:val="18"/>
                        </w:rPr>
                        <w:t>8h30 – 16h30</w:t>
                      </w:r>
                    </w:p>
                    <w:p w:rsidR="000A0A43" w:rsidRPr="004D6598" w:rsidRDefault="004D6598" w:rsidP="009C4AA7">
                      <w:pPr>
                        <w:rPr>
                          <w:sz w:val="18"/>
                          <w:szCs w:val="18"/>
                        </w:rPr>
                      </w:pPr>
                      <w:r>
                        <w:t>Pause de l’après-</w:t>
                      </w:r>
                      <w:r w:rsidR="000A0A43">
                        <w:t>midi</w:t>
                      </w:r>
                      <w:r>
                        <w:t xml:space="preserve"> : </w:t>
                      </w:r>
                      <w:r w:rsidRPr="004D6598">
                        <w:rPr>
                          <w:sz w:val="18"/>
                          <w:szCs w:val="18"/>
                        </w:rPr>
                        <w:t>11h00 – 19h00</w:t>
                      </w:r>
                    </w:p>
                    <w:p w:rsidR="000A0A43" w:rsidRDefault="000A0A43" w:rsidP="009C4AA7">
                      <w:r>
                        <w:t>Pause de nuit</w:t>
                      </w:r>
                      <w:r w:rsidR="004D6598">
                        <w:t xml:space="preserve"> : </w:t>
                      </w:r>
                      <w:r w:rsidR="004D6598" w:rsidRPr="004D6598">
                        <w:rPr>
                          <w:sz w:val="18"/>
                          <w:szCs w:val="18"/>
                        </w:rPr>
                        <w:t>20h30 - 7h30</w:t>
                      </w:r>
                    </w:p>
                    <w:p w:rsidR="000A0A43" w:rsidRDefault="000A0A43" w:rsidP="009C4AA7"/>
                    <w:p w:rsidR="000A0A43" w:rsidRDefault="000A0A43" w:rsidP="009C4AA7"/>
                    <w:p w:rsidR="000A0A43" w:rsidRDefault="000A0A43" w:rsidP="009C4AA7"/>
                  </w:txbxContent>
                </v:textbox>
              </v:shape>
            </w:pict>
          </mc:Fallback>
        </mc:AlternateContent>
      </w:r>
      <w:r>
        <w:rPr>
          <w:noProof/>
          <w:lang w:eastAsia="fr-BE"/>
        </w:rPr>
        <mc:AlternateContent>
          <mc:Choice Requires="wps">
            <w:drawing>
              <wp:anchor distT="0" distB="0" distL="114300" distR="114300" simplePos="0" relativeHeight="251679744" behindDoc="0" locked="0" layoutInCell="1" allowOverlap="1">
                <wp:simplePos x="0" y="0"/>
                <wp:positionH relativeFrom="column">
                  <wp:posOffset>128905</wp:posOffset>
                </wp:positionH>
                <wp:positionV relativeFrom="paragraph">
                  <wp:posOffset>130810</wp:posOffset>
                </wp:positionV>
                <wp:extent cx="317500" cy="215900"/>
                <wp:effectExtent l="0" t="0" r="25400" b="12700"/>
                <wp:wrapSquare wrapText="bothSides"/>
                <wp:docPr id="683" name="Organigramme : Bande perforée 683"/>
                <wp:cNvGraphicFramePr/>
                <a:graphic xmlns:a="http://schemas.openxmlformats.org/drawingml/2006/main">
                  <a:graphicData uri="http://schemas.microsoft.com/office/word/2010/wordprocessingShape">
                    <wps:wsp>
                      <wps:cNvSpPr/>
                      <wps:spPr>
                        <a:xfrm>
                          <a:off x="0" y="0"/>
                          <a:ext cx="317500" cy="215900"/>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Bande perforée 683" o:spid="_x0000_s1026" type="#_x0000_t122" style="position:absolute;margin-left:10.15pt;margin-top:10.3pt;width:25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" fillcolor="#f79646 [3209]" strokecolor="#974706 [1609]" strokeweight="2pt">
                <w10:wrap type="square"/>
              </v:shape>
            </w:pict>
          </mc:Fallback>
        </mc:AlternateContent>
      </w:r>
    </w:p>
    <w:p w:rsidR="009C4AA7" w:rsidRDefault="009C4AA7" w:rsidP="009C4AA7">
      <w:pPr>
        <w:rPr>
          <w:color w:val="1D1B11"/>
        </w:rPr>
      </w:pPr>
    </w:p>
    <w:p w:rsidR="009C4AA7" w:rsidRDefault="009C4AA7">
      <w:pPr>
        <w:rPr>
          <w:color w:val="1D1B11"/>
        </w:rPr>
      </w:pPr>
    </w:p>
    <w:p w:rsidR="009C4AA7" w:rsidRDefault="009C4AA7">
      <w:pPr>
        <w:rPr>
          <w:color w:val="1D1B11"/>
        </w:rPr>
      </w:pPr>
    </w:p>
    <w:p w:rsidR="009C4AA7" w:rsidRDefault="009C4AA7">
      <w:pPr>
        <w:rPr>
          <w:color w:val="1D1B11"/>
        </w:rPr>
      </w:pPr>
    </w:p>
    <w:p w:rsidR="009C4AA7" w:rsidRDefault="009C4AA7" w:rsidP="009C4AA7">
      <w:pPr>
        <w:rPr>
          <w:color w:val="1D1B11"/>
        </w:rPr>
      </w:pPr>
    </w:p>
    <w:p w:rsidR="009C4AA7" w:rsidRDefault="009C4AA7" w:rsidP="009C4AA7">
      <w:pPr>
        <w:rPr>
          <w:color w:val="1D1B11"/>
        </w:rPr>
      </w:pPr>
      <w:r>
        <w:rPr>
          <w:noProof/>
          <w:lang w:eastAsia="fr-BE"/>
        </w:rPr>
        <w:lastRenderedPageBreak/>
        <mc:AlternateContent>
          <mc:Choice Requires="wps">
            <w:drawing>
              <wp:anchor distT="0" distB="0" distL="114300" distR="114300" simplePos="0" relativeHeight="251681792" behindDoc="0" locked="0" layoutInCell="1" allowOverlap="1">
                <wp:simplePos x="0" y="0"/>
                <wp:positionH relativeFrom="column">
                  <wp:posOffset>-63500</wp:posOffset>
                </wp:positionH>
                <wp:positionV relativeFrom="paragraph">
                  <wp:posOffset>27305</wp:posOffset>
                </wp:positionV>
                <wp:extent cx="5905500" cy="3790950"/>
                <wp:effectExtent l="0" t="0" r="19050" b="19050"/>
                <wp:wrapNone/>
                <wp:docPr id="686" name="Zone de texte 686"/>
                <wp:cNvGraphicFramePr/>
                <a:graphic xmlns:a="http://schemas.openxmlformats.org/drawingml/2006/main">
                  <a:graphicData uri="http://schemas.microsoft.com/office/word/2010/wordprocessingShape">
                    <wps:wsp>
                      <wps:cNvSpPr txBox="1"/>
                      <wps:spPr>
                        <a:xfrm>
                          <a:off x="0" y="0"/>
                          <a:ext cx="5905500"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C9D" w:rsidRDefault="00576C9D" w:rsidP="009C4AA7">
                            <w:r>
                              <w:t>Accueil des stagiaires dans l’unité</w:t>
                            </w:r>
                          </w:p>
                          <w:p w:rsidR="00576C9D" w:rsidRDefault="00576C9D" w:rsidP="009C4AA7">
                            <w:pPr>
                              <w:rPr>
                                <w:sz w:val="18"/>
                                <w:szCs w:val="18"/>
                              </w:rPr>
                            </w:pPr>
                            <w:r>
                              <w:tab/>
                              <w:t xml:space="preserve">Organisation de l’accueil : </w:t>
                            </w:r>
                            <w:r>
                              <w:rPr>
                                <w:sz w:val="18"/>
                                <w:szCs w:val="18"/>
                              </w:rPr>
                              <w:t>a</w:t>
                            </w:r>
                            <w:r w:rsidRPr="00CC3802">
                              <w:rPr>
                                <w:sz w:val="18"/>
                                <w:szCs w:val="18"/>
                              </w:rPr>
                              <w:t xml:space="preserve">ccueil de l’étudiant par l’infirmier « relais ». Présentation du service (Qui sommes-nous, missions et objectifs, organisation, place dans le réseau,…). Présentation de l’étudiant à l’équipe multidisciplinaire au moment du staff du matin. Présentation des situations cliniques de nos résidents et présentation de l’étudiant aux résidents. Discussion autour des attentes et des objectifs de stage. </w:t>
                            </w:r>
                          </w:p>
                          <w:p w:rsidR="00576C9D" w:rsidRPr="00DE34B3" w:rsidRDefault="00576C9D" w:rsidP="00CC3802">
                            <w:pPr>
                              <w:ind w:firstLine="709"/>
                              <w:rPr>
                                <w:sz w:val="18"/>
                                <w:szCs w:val="18"/>
                              </w:rPr>
                            </w:pPr>
                            <w:r>
                              <w:t xml:space="preserve">Organisation de l’encadrement : </w:t>
                            </w:r>
                            <w:r w:rsidRPr="00DE34B3">
                              <w:rPr>
                                <w:sz w:val="18"/>
                                <w:szCs w:val="18"/>
                              </w:rPr>
                              <w:t>l’encadrement est assuré par les infirmiers et l’équipe éducative</w:t>
                            </w:r>
                            <w:r>
                              <w:rPr>
                                <w:sz w:val="18"/>
                                <w:szCs w:val="18"/>
                              </w:rPr>
                              <w:t>.</w:t>
                            </w:r>
                          </w:p>
                          <w:p w:rsidR="00576C9D" w:rsidRDefault="00576C9D" w:rsidP="009C4AA7">
                            <w:r>
                              <w:tab/>
                              <w:t xml:space="preserve">Organisation de l’évaluation : </w:t>
                            </w:r>
                            <w:r w:rsidRPr="00CC3802">
                              <w:rPr>
                                <w:sz w:val="18"/>
                                <w:szCs w:val="18"/>
                              </w:rPr>
                              <w:t>évaluation formelle organisée en fin de stage</w:t>
                            </w:r>
                            <w:r>
                              <w:t xml:space="preserve">. </w:t>
                            </w:r>
                          </w:p>
                          <w:p w:rsidR="00576C9D" w:rsidRDefault="00576C9D" w:rsidP="009C4AA7">
                            <w:r>
                              <w:t>Propositions d’objectifs de stage (facultatif) :</w:t>
                            </w:r>
                          </w:p>
                          <w:p w:rsidR="00576C9D" w:rsidRPr="00DE34B3" w:rsidRDefault="00576C9D" w:rsidP="009C4AA7">
                            <w:pPr>
                              <w:rPr>
                                <w:sz w:val="18"/>
                                <w:szCs w:val="18"/>
                              </w:rPr>
                            </w:pPr>
                            <w:r>
                              <w:tab/>
                            </w:r>
                            <w:r w:rsidRPr="00DE34B3">
                              <w:rPr>
                                <w:sz w:val="18"/>
                                <w:szCs w:val="18"/>
                              </w:rPr>
                              <w:t>Humaniser le patient psychiatrique</w:t>
                            </w:r>
                            <w:r>
                              <w:rPr>
                                <w:sz w:val="18"/>
                                <w:szCs w:val="18"/>
                              </w:rPr>
                              <w:t> ;</w:t>
                            </w:r>
                          </w:p>
                          <w:p w:rsidR="00576C9D" w:rsidRPr="00DE34B3" w:rsidRDefault="00576C9D" w:rsidP="009C4AA7">
                            <w:pPr>
                              <w:rPr>
                                <w:sz w:val="18"/>
                                <w:szCs w:val="18"/>
                              </w:rPr>
                            </w:pPr>
                            <w:r w:rsidRPr="00DE34B3">
                              <w:rPr>
                                <w:sz w:val="18"/>
                                <w:szCs w:val="18"/>
                              </w:rPr>
                              <w:tab/>
                              <w:t>Sensibiliser à la question du double diagnostic</w:t>
                            </w:r>
                            <w:r>
                              <w:rPr>
                                <w:sz w:val="18"/>
                                <w:szCs w:val="18"/>
                              </w:rPr>
                              <w:t> ;</w:t>
                            </w:r>
                          </w:p>
                          <w:p w:rsidR="00576C9D" w:rsidRPr="00DE34B3" w:rsidRDefault="00576C9D" w:rsidP="009C4AA7">
                            <w:pPr>
                              <w:rPr>
                                <w:sz w:val="18"/>
                                <w:szCs w:val="18"/>
                              </w:rPr>
                            </w:pPr>
                            <w:r w:rsidRPr="00DE34B3">
                              <w:rPr>
                                <w:sz w:val="18"/>
                                <w:szCs w:val="18"/>
                              </w:rPr>
                              <w:tab/>
                              <w:t>Comprendre ce qui est mobilisé chez les interlocuteurs dans le cadre d’un entretien clinique</w:t>
                            </w:r>
                            <w:r>
                              <w:rPr>
                                <w:sz w:val="18"/>
                                <w:szCs w:val="18"/>
                              </w:rPr>
                              <w:t> ;</w:t>
                            </w:r>
                          </w:p>
                          <w:p w:rsidR="00576C9D" w:rsidRDefault="00576C9D" w:rsidP="009C4AA7">
                            <w:pPr>
                              <w:rPr>
                                <w:sz w:val="18"/>
                                <w:szCs w:val="18"/>
                              </w:rPr>
                            </w:pPr>
                            <w:r w:rsidRPr="00DE34B3">
                              <w:rPr>
                                <w:sz w:val="18"/>
                                <w:szCs w:val="18"/>
                              </w:rPr>
                              <w:tab/>
                              <w:t>Chercher à aider le patient à s’exprimer, se rendre disponible pour l’écouter</w:t>
                            </w:r>
                            <w:r>
                              <w:rPr>
                                <w:sz w:val="18"/>
                                <w:szCs w:val="18"/>
                              </w:rPr>
                              <w:t> ;</w:t>
                            </w:r>
                          </w:p>
                          <w:p w:rsidR="00576C9D" w:rsidRDefault="00576C9D" w:rsidP="009C4AA7">
                            <w:pPr>
                              <w:rPr>
                                <w:sz w:val="18"/>
                                <w:szCs w:val="18"/>
                              </w:rPr>
                            </w:pPr>
                            <w:r>
                              <w:rPr>
                                <w:sz w:val="18"/>
                                <w:szCs w:val="18"/>
                              </w:rPr>
                              <w:tab/>
                              <w:t xml:space="preserve">Découvrir les atouts et les limites du milieu </w:t>
                            </w:r>
                            <w:proofErr w:type="spellStart"/>
                            <w:r>
                              <w:rPr>
                                <w:sz w:val="18"/>
                                <w:szCs w:val="18"/>
                              </w:rPr>
                              <w:t>extra-hospitalier</w:t>
                            </w:r>
                            <w:proofErr w:type="spellEnd"/>
                            <w:r>
                              <w:rPr>
                                <w:sz w:val="18"/>
                                <w:szCs w:val="18"/>
                              </w:rPr>
                              <w:t> ;</w:t>
                            </w:r>
                            <w:r>
                              <w:rPr>
                                <w:sz w:val="18"/>
                                <w:szCs w:val="18"/>
                              </w:rPr>
                              <w:tab/>
                            </w:r>
                          </w:p>
                          <w:p w:rsidR="00576C9D" w:rsidRPr="00DE34B3" w:rsidRDefault="00576C9D" w:rsidP="009C4AA7">
                            <w:pPr>
                              <w:rPr>
                                <w:sz w:val="18"/>
                                <w:szCs w:val="18"/>
                              </w:rPr>
                            </w:pPr>
                            <w:r>
                              <w:rPr>
                                <w:sz w:val="18"/>
                                <w:szCs w:val="18"/>
                              </w:rPr>
                              <w:tab/>
                              <w:t>…</w:t>
                            </w:r>
                          </w:p>
                          <w:p w:rsidR="00576C9D" w:rsidRDefault="00576C9D" w:rsidP="009C4AA7">
                            <w:r>
                              <w:tab/>
                            </w:r>
                          </w:p>
                          <w:p w:rsidR="00576C9D" w:rsidRDefault="00576C9D" w:rsidP="009C4AA7"/>
                          <w:p w:rsidR="00576C9D" w:rsidRDefault="00576C9D" w:rsidP="009C4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86" o:spid="_x0000_s1033" type="#_x0000_t202" style="position:absolute;margin-left:-5pt;margin-top:2.15pt;width:465pt;height:2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" fillcolor="white [3201]" strokeweight=".5pt">
                <v:textbox>
                  <w:txbxContent>
                    <w:p w:rsidR="000A0A43" w:rsidRDefault="000A0A43" w:rsidP="009C4AA7">
                      <w:r>
                        <w:t>Accueil des stagiaires dans l’unité</w:t>
                      </w:r>
                    </w:p>
                    <w:p w:rsidR="00CC3802" w:rsidRDefault="000A0A43" w:rsidP="009C4AA7">
                      <w:pPr>
                        <w:rPr>
                          <w:sz w:val="18"/>
                          <w:szCs w:val="18"/>
                        </w:rPr>
                      </w:pPr>
                      <w:r>
                        <w:tab/>
                        <w:t>Organisation de l’accueil</w:t>
                      </w:r>
                      <w:r w:rsidR="00136605">
                        <w:t xml:space="preserve"> : </w:t>
                      </w:r>
                      <w:r w:rsidR="00DE34B3">
                        <w:rPr>
                          <w:sz w:val="18"/>
                          <w:szCs w:val="18"/>
                        </w:rPr>
                        <w:t>a</w:t>
                      </w:r>
                      <w:r w:rsidR="00136605" w:rsidRPr="00CC3802">
                        <w:rPr>
                          <w:sz w:val="18"/>
                          <w:szCs w:val="18"/>
                        </w:rPr>
                        <w:t xml:space="preserve">ccueil de l’étudiant par l’infirmier « relais ». Présentation du service (Qui sommes-nous, missions et objectifs, organisation, place dans le réseau,…). Présentation de l’étudiant à l’équipe multidisciplinaire au moment du staff du matin. Présentation des situations cliniques de nos </w:t>
                      </w:r>
                      <w:r w:rsidR="00CC3802" w:rsidRPr="00CC3802">
                        <w:rPr>
                          <w:sz w:val="18"/>
                          <w:szCs w:val="18"/>
                        </w:rPr>
                        <w:t>résidents et présentation de l’étudiant aux résidents. Discussion autour des attentes et des objectifs de stage.</w:t>
                      </w:r>
                      <w:r w:rsidR="00136605" w:rsidRPr="00CC3802">
                        <w:rPr>
                          <w:sz w:val="18"/>
                          <w:szCs w:val="18"/>
                        </w:rPr>
                        <w:t xml:space="preserve"> </w:t>
                      </w:r>
                    </w:p>
                    <w:p w:rsidR="000A0A43" w:rsidRPr="00DE34B3" w:rsidRDefault="000A0A43" w:rsidP="00CC3802">
                      <w:pPr>
                        <w:ind w:firstLine="709"/>
                        <w:rPr>
                          <w:sz w:val="18"/>
                          <w:szCs w:val="18"/>
                        </w:rPr>
                      </w:pPr>
                      <w:r>
                        <w:t>Organisation de l’encadrement</w:t>
                      </w:r>
                      <w:r w:rsidR="00CC3802">
                        <w:t xml:space="preserve"> : </w:t>
                      </w:r>
                      <w:r w:rsidR="00CC3802" w:rsidRPr="00DE34B3">
                        <w:rPr>
                          <w:sz w:val="18"/>
                          <w:szCs w:val="18"/>
                        </w:rPr>
                        <w:t>l’encadrement est assuré par les infirmiers et l’équipe éducative</w:t>
                      </w:r>
                      <w:r w:rsidR="00DE34B3">
                        <w:rPr>
                          <w:sz w:val="18"/>
                          <w:szCs w:val="18"/>
                        </w:rPr>
                        <w:t>.</w:t>
                      </w:r>
                    </w:p>
                    <w:p w:rsidR="000A0A43" w:rsidRDefault="000A0A43" w:rsidP="009C4AA7">
                      <w:r>
                        <w:tab/>
                        <w:t>Organisation de l’évaluation</w:t>
                      </w:r>
                      <w:r w:rsidR="00CC3802">
                        <w:t xml:space="preserve"> : </w:t>
                      </w:r>
                      <w:r w:rsidR="00CC3802" w:rsidRPr="00CC3802">
                        <w:rPr>
                          <w:sz w:val="18"/>
                          <w:szCs w:val="18"/>
                        </w:rPr>
                        <w:t>évaluation formelle organisée en fin de stage</w:t>
                      </w:r>
                      <w:r w:rsidR="00CC3802">
                        <w:t xml:space="preserve">. </w:t>
                      </w:r>
                    </w:p>
                    <w:p w:rsidR="000A0A43" w:rsidRDefault="000A0A43" w:rsidP="009C4AA7">
                      <w:r>
                        <w:t>Propositions d’</w:t>
                      </w:r>
                      <w:r w:rsidR="00DE34B3">
                        <w:t>objectifs de stage (facultatif) :</w:t>
                      </w:r>
                    </w:p>
                    <w:p w:rsidR="00DE34B3" w:rsidRPr="00DE34B3" w:rsidRDefault="00DE34B3" w:rsidP="009C4AA7">
                      <w:pPr>
                        <w:rPr>
                          <w:sz w:val="18"/>
                          <w:szCs w:val="18"/>
                        </w:rPr>
                      </w:pPr>
                      <w:r>
                        <w:tab/>
                      </w:r>
                      <w:r w:rsidRPr="00DE34B3">
                        <w:rPr>
                          <w:sz w:val="18"/>
                          <w:szCs w:val="18"/>
                        </w:rPr>
                        <w:t>Humaniser le patient psychiatrique</w:t>
                      </w:r>
                      <w:r w:rsidR="003F537D">
                        <w:rPr>
                          <w:sz w:val="18"/>
                          <w:szCs w:val="18"/>
                        </w:rPr>
                        <w:t> ;</w:t>
                      </w:r>
                    </w:p>
                    <w:p w:rsidR="00DE34B3" w:rsidRPr="00DE34B3" w:rsidRDefault="00DE34B3" w:rsidP="009C4AA7">
                      <w:pPr>
                        <w:rPr>
                          <w:sz w:val="18"/>
                          <w:szCs w:val="18"/>
                        </w:rPr>
                      </w:pPr>
                      <w:r w:rsidRPr="00DE34B3">
                        <w:rPr>
                          <w:sz w:val="18"/>
                          <w:szCs w:val="18"/>
                        </w:rPr>
                        <w:tab/>
                        <w:t>Sensibiliser à la question du double diagnostic</w:t>
                      </w:r>
                      <w:r w:rsidR="003F537D">
                        <w:rPr>
                          <w:sz w:val="18"/>
                          <w:szCs w:val="18"/>
                        </w:rPr>
                        <w:t> ;</w:t>
                      </w:r>
                    </w:p>
                    <w:p w:rsidR="00DE34B3" w:rsidRPr="00DE34B3" w:rsidRDefault="00DE34B3" w:rsidP="009C4AA7">
                      <w:pPr>
                        <w:rPr>
                          <w:sz w:val="18"/>
                          <w:szCs w:val="18"/>
                        </w:rPr>
                      </w:pPr>
                      <w:r w:rsidRPr="00DE34B3">
                        <w:rPr>
                          <w:sz w:val="18"/>
                          <w:szCs w:val="18"/>
                        </w:rPr>
                        <w:tab/>
                        <w:t>Comprendre ce qui est mobilisé chez les interlocuteurs dans le cadre d’un entretien clinique</w:t>
                      </w:r>
                      <w:r w:rsidR="003F537D">
                        <w:rPr>
                          <w:sz w:val="18"/>
                          <w:szCs w:val="18"/>
                        </w:rPr>
                        <w:t> ;</w:t>
                      </w:r>
                    </w:p>
                    <w:p w:rsidR="00DE34B3" w:rsidRDefault="00DE34B3" w:rsidP="009C4AA7">
                      <w:pPr>
                        <w:rPr>
                          <w:sz w:val="18"/>
                          <w:szCs w:val="18"/>
                        </w:rPr>
                      </w:pPr>
                      <w:r w:rsidRPr="00DE34B3">
                        <w:rPr>
                          <w:sz w:val="18"/>
                          <w:szCs w:val="18"/>
                        </w:rPr>
                        <w:tab/>
                        <w:t>Chercher à aider le patient à s’exprimer, se rendre disponible pour l’écouter</w:t>
                      </w:r>
                      <w:r w:rsidR="003F537D">
                        <w:rPr>
                          <w:sz w:val="18"/>
                          <w:szCs w:val="18"/>
                        </w:rPr>
                        <w:t> ;</w:t>
                      </w:r>
                    </w:p>
                    <w:p w:rsidR="00CD3B07" w:rsidRDefault="00DE34B3" w:rsidP="009C4AA7">
                      <w:pPr>
                        <w:rPr>
                          <w:sz w:val="18"/>
                          <w:szCs w:val="18"/>
                        </w:rPr>
                      </w:pPr>
                      <w:r>
                        <w:rPr>
                          <w:sz w:val="18"/>
                          <w:szCs w:val="18"/>
                        </w:rPr>
                        <w:tab/>
                        <w:t xml:space="preserve">Découvrir </w:t>
                      </w:r>
                      <w:r w:rsidR="00CD3B07">
                        <w:rPr>
                          <w:sz w:val="18"/>
                          <w:szCs w:val="18"/>
                        </w:rPr>
                        <w:t>les atouts</w:t>
                      </w:r>
                      <w:r w:rsidR="003F537D">
                        <w:rPr>
                          <w:sz w:val="18"/>
                          <w:szCs w:val="18"/>
                        </w:rPr>
                        <w:t xml:space="preserve"> et les limites du milieu </w:t>
                      </w:r>
                      <w:proofErr w:type="spellStart"/>
                      <w:r w:rsidR="003F537D">
                        <w:rPr>
                          <w:sz w:val="18"/>
                          <w:szCs w:val="18"/>
                        </w:rPr>
                        <w:t>extra-</w:t>
                      </w:r>
                      <w:r w:rsidR="00CD3B07">
                        <w:rPr>
                          <w:sz w:val="18"/>
                          <w:szCs w:val="18"/>
                        </w:rPr>
                        <w:t>hospitalie</w:t>
                      </w:r>
                      <w:r w:rsidR="003F537D">
                        <w:rPr>
                          <w:sz w:val="18"/>
                          <w:szCs w:val="18"/>
                        </w:rPr>
                        <w:t>r</w:t>
                      </w:r>
                      <w:proofErr w:type="spellEnd"/>
                      <w:r w:rsidR="003F537D">
                        <w:rPr>
                          <w:sz w:val="18"/>
                          <w:szCs w:val="18"/>
                        </w:rPr>
                        <w:t> ;</w:t>
                      </w:r>
                      <w:r w:rsidR="00CD3B07">
                        <w:rPr>
                          <w:sz w:val="18"/>
                          <w:szCs w:val="18"/>
                        </w:rPr>
                        <w:tab/>
                      </w:r>
                    </w:p>
                    <w:p w:rsidR="00CD3B07" w:rsidRPr="00DE34B3" w:rsidRDefault="00CD3B07" w:rsidP="009C4AA7">
                      <w:pPr>
                        <w:rPr>
                          <w:sz w:val="18"/>
                          <w:szCs w:val="18"/>
                        </w:rPr>
                      </w:pPr>
                      <w:r>
                        <w:rPr>
                          <w:sz w:val="18"/>
                          <w:szCs w:val="18"/>
                        </w:rPr>
                        <w:tab/>
                        <w:t>…</w:t>
                      </w:r>
                    </w:p>
                    <w:p w:rsidR="00DE34B3" w:rsidRDefault="00DE34B3" w:rsidP="009C4AA7">
                      <w:r>
                        <w:tab/>
                      </w:r>
                    </w:p>
                    <w:p w:rsidR="000A0A43" w:rsidRDefault="000A0A43" w:rsidP="009C4AA7"/>
                    <w:p w:rsidR="000A0A43" w:rsidRDefault="000A0A43" w:rsidP="009C4AA7"/>
                  </w:txbxContent>
                </v:textbox>
              </v:shape>
            </w:pict>
          </mc:Fallback>
        </mc:AlternateContent>
      </w:r>
      <w:r>
        <w:rPr>
          <w:noProof/>
          <w:lang w:eastAsia="fr-BE"/>
        </w:rPr>
        <mc:AlternateContent>
          <mc:Choice Requires="wps">
            <w:drawing>
              <wp:anchor distT="0" distB="0" distL="114300" distR="114300" simplePos="0" relativeHeight="251682816" behindDoc="0" locked="0" layoutInCell="1" allowOverlap="1">
                <wp:simplePos x="0" y="0"/>
                <wp:positionH relativeFrom="column">
                  <wp:posOffset>128905</wp:posOffset>
                </wp:positionH>
                <wp:positionV relativeFrom="paragraph">
                  <wp:posOffset>130810</wp:posOffset>
                </wp:positionV>
                <wp:extent cx="317500" cy="215900"/>
                <wp:effectExtent l="0" t="0" r="25400" b="12700"/>
                <wp:wrapSquare wrapText="bothSides"/>
                <wp:docPr id="685" name="Organigramme : Bande perforée 685"/>
                <wp:cNvGraphicFramePr/>
                <a:graphic xmlns:a="http://schemas.openxmlformats.org/drawingml/2006/main">
                  <a:graphicData uri="http://schemas.microsoft.com/office/word/2010/wordprocessingShape">
                    <wps:wsp>
                      <wps:cNvSpPr/>
                      <wps:spPr>
                        <a:xfrm>
                          <a:off x="0" y="0"/>
                          <a:ext cx="317500" cy="215900"/>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Bande perforée 685" o:spid="_x0000_s1026" type="#_x0000_t122" style="position:absolute;margin-left:10.15pt;margin-top:10.3pt;width:25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" fillcolor="#f79646 [3209]" strokecolor="#974706 [1609]" strokeweight="2pt">
                <w10:wrap type="square"/>
              </v:shape>
            </w:pict>
          </mc:Fallback>
        </mc:AlternateContent>
      </w:r>
    </w:p>
    <w:p w:rsidR="009C4AA7" w:rsidRDefault="009C4AA7" w:rsidP="009C4AA7">
      <w:pPr>
        <w:rPr>
          <w:color w:val="1D1B11"/>
        </w:rPr>
      </w:pPr>
    </w:p>
    <w:p w:rsidR="009C4AA7" w:rsidRDefault="009C4AA7">
      <w:pPr>
        <w:rPr>
          <w:color w:val="1D1B11"/>
        </w:rPr>
      </w:pPr>
    </w:p>
    <w:p w:rsidR="009C4AA7" w:rsidRDefault="009C4AA7">
      <w:pPr>
        <w:rPr>
          <w:color w:val="1D1B11"/>
        </w:rPr>
      </w:pPr>
    </w:p>
    <w:p w:rsidR="009C4AA7" w:rsidRDefault="009C4AA7">
      <w:pPr>
        <w:rPr>
          <w:color w:val="1D1B11"/>
        </w:rPr>
      </w:pPr>
    </w:p>
    <w:p w:rsidR="009C4AA7" w:rsidRDefault="009C4AA7">
      <w:pPr>
        <w:rPr>
          <w:color w:val="1D1B11"/>
        </w:rPr>
      </w:pPr>
    </w:p>
    <w:p w:rsidR="009C4AA7" w:rsidRDefault="009C4AA7" w:rsidP="009C4AA7">
      <w:pPr>
        <w:rPr>
          <w:color w:val="1D1B11"/>
        </w:rPr>
      </w:pPr>
    </w:p>
    <w:p w:rsidR="009C4AA7" w:rsidRDefault="009C4AA7" w:rsidP="009C4AA7">
      <w:pPr>
        <w:rPr>
          <w:color w:val="1D1B11"/>
        </w:rPr>
      </w:pPr>
    </w:p>
    <w:p w:rsidR="009C4AA7" w:rsidRDefault="009C4AA7" w:rsidP="009C4AA7">
      <w:pPr>
        <w:rPr>
          <w:color w:val="1D1B11"/>
        </w:rPr>
      </w:pPr>
    </w:p>
    <w:p w:rsidR="009C4AA7" w:rsidRDefault="009C4AA7">
      <w:pPr>
        <w:rPr>
          <w:color w:val="1D1B11"/>
        </w:rPr>
      </w:pPr>
    </w:p>
    <w:p w:rsidR="009C4AA7" w:rsidRDefault="009C4AA7">
      <w:pPr>
        <w:rPr>
          <w:color w:val="1D1B11"/>
        </w:rPr>
      </w:pPr>
    </w:p>
    <w:p w:rsidR="009C4AA7" w:rsidRDefault="000B0E85">
      <w:pPr>
        <w:rPr>
          <w:color w:val="1D1B11"/>
        </w:rPr>
      </w:pPr>
      <w:r>
        <w:rPr>
          <w:noProof/>
          <w:lang w:eastAsia="fr-BE"/>
        </w:rPr>
        <mc:AlternateContent>
          <mc:Choice Requires="wps">
            <w:drawing>
              <wp:anchor distT="0" distB="0" distL="114300" distR="114300" simplePos="0" relativeHeight="251685888" behindDoc="0" locked="0" layoutInCell="1" allowOverlap="1" wp14:anchorId="0412D879" wp14:editId="62074FC1">
                <wp:simplePos x="0" y="0"/>
                <wp:positionH relativeFrom="column">
                  <wp:posOffset>71755</wp:posOffset>
                </wp:positionH>
                <wp:positionV relativeFrom="paragraph">
                  <wp:posOffset>311785</wp:posOffset>
                </wp:positionV>
                <wp:extent cx="317500" cy="215900"/>
                <wp:effectExtent l="0" t="0" r="25400" b="12700"/>
                <wp:wrapSquare wrapText="bothSides"/>
                <wp:docPr id="687" name="Organigramme : Bande perforée 687"/>
                <wp:cNvGraphicFramePr/>
                <a:graphic xmlns:a="http://schemas.openxmlformats.org/drawingml/2006/main">
                  <a:graphicData uri="http://schemas.microsoft.com/office/word/2010/wordprocessingShape">
                    <wps:wsp>
                      <wps:cNvSpPr/>
                      <wps:spPr>
                        <a:xfrm>
                          <a:off x="0" y="0"/>
                          <a:ext cx="317500" cy="215900"/>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Bande perforée 687" o:spid="_x0000_s1026" type="#_x0000_t122" style="position:absolute;margin-left:5.65pt;margin-top:24.55pt;width:25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" fillcolor="#f79646 [3209]" strokecolor="#974706 [1609]" strokeweight="2pt">
                <w10:wrap type="square"/>
              </v:shape>
            </w:pict>
          </mc:Fallback>
        </mc:AlternateContent>
      </w:r>
    </w:p>
    <w:p w:rsidR="009C4AA7" w:rsidRDefault="000B0E85" w:rsidP="009C4AA7">
      <w:pPr>
        <w:rPr>
          <w:color w:val="1D1B11"/>
        </w:rPr>
      </w:pPr>
      <w:r>
        <w:rPr>
          <w:noProof/>
          <w:lang w:eastAsia="fr-BE"/>
        </w:rPr>
        <mc:AlternateContent>
          <mc:Choice Requires="wps">
            <w:drawing>
              <wp:anchor distT="0" distB="0" distL="114300" distR="114300" simplePos="0" relativeHeight="251684864" behindDoc="0" locked="0" layoutInCell="1" allowOverlap="1" wp14:anchorId="624A8A4F" wp14:editId="60A8DC0D">
                <wp:simplePos x="0" y="0"/>
                <wp:positionH relativeFrom="column">
                  <wp:posOffset>-4445</wp:posOffset>
                </wp:positionH>
                <wp:positionV relativeFrom="paragraph">
                  <wp:posOffset>29845</wp:posOffset>
                </wp:positionV>
                <wp:extent cx="5905500" cy="463550"/>
                <wp:effectExtent l="0" t="0" r="19050" b="12700"/>
                <wp:wrapNone/>
                <wp:docPr id="688" name="Zone de texte 688"/>
                <wp:cNvGraphicFramePr/>
                <a:graphic xmlns:a="http://schemas.openxmlformats.org/drawingml/2006/main">
                  <a:graphicData uri="http://schemas.microsoft.com/office/word/2010/wordprocessingShape">
                    <wps:wsp>
                      <wps:cNvSpPr txBox="1"/>
                      <wps:spPr>
                        <a:xfrm>
                          <a:off x="0" y="0"/>
                          <a:ext cx="590550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C9D" w:rsidRDefault="00576C9D" w:rsidP="009C4AA7">
                            <w:r>
                              <w:t xml:space="preserve">Organisation générale de l’unité : </w:t>
                            </w:r>
                            <w:r w:rsidRPr="00136605">
                              <w:rPr>
                                <w:sz w:val="18"/>
                                <w:szCs w:val="18"/>
                              </w:rPr>
                              <w:t>Cet item sera développé dans le cadre de l’accueil de l’étudiant</w:t>
                            </w:r>
                            <w:r>
                              <w:t>.</w:t>
                            </w:r>
                          </w:p>
                          <w:p w:rsidR="00576C9D" w:rsidRDefault="00576C9D" w:rsidP="009C4AA7"/>
                          <w:p w:rsidR="00576C9D" w:rsidRDefault="00576C9D" w:rsidP="009C4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88" o:spid="_x0000_s1034" type="#_x0000_t202" style="position:absolute;margin-left:-.35pt;margin-top:2.35pt;width:465pt;height: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" fillcolor="white [3201]" strokeweight=".5pt">
                <v:textbox>
                  <w:txbxContent>
                    <w:p w:rsidR="000A0A43" w:rsidRDefault="000A0A43" w:rsidP="009C4AA7">
                      <w:r>
                        <w:t>Organisation générale de l’unité</w:t>
                      </w:r>
                      <w:r w:rsidR="008766BB">
                        <w:t xml:space="preserve"> : </w:t>
                      </w:r>
                      <w:r w:rsidR="008766BB" w:rsidRPr="00136605">
                        <w:rPr>
                          <w:sz w:val="18"/>
                          <w:szCs w:val="18"/>
                        </w:rPr>
                        <w:t xml:space="preserve">Cet item sera développé </w:t>
                      </w:r>
                      <w:r w:rsidR="00136605" w:rsidRPr="00136605">
                        <w:rPr>
                          <w:sz w:val="18"/>
                          <w:szCs w:val="18"/>
                        </w:rPr>
                        <w:t>dans le cadre de l’accueil de l’étudiant</w:t>
                      </w:r>
                      <w:r w:rsidR="00136605">
                        <w:t>.</w:t>
                      </w:r>
                    </w:p>
                    <w:p w:rsidR="000A0A43" w:rsidRDefault="000A0A43" w:rsidP="009C4AA7"/>
                    <w:p w:rsidR="000A0A43" w:rsidRDefault="000A0A43" w:rsidP="009C4AA7"/>
                  </w:txbxContent>
                </v:textbox>
              </v:shape>
            </w:pict>
          </mc:Fallback>
        </mc:AlternateContent>
      </w:r>
    </w:p>
    <w:p w:rsidR="009C4AA7" w:rsidRDefault="009C4AA7" w:rsidP="009C4AA7">
      <w:pPr>
        <w:rPr>
          <w:color w:val="1D1B11"/>
        </w:rPr>
      </w:pPr>
    </w:p>
    <w:p w:rsidR="009C4AA7" w:rsidRDefault="000B0E85" w:rsidP="009C4AA7">
      <w:pPr>
        <w:rPr>
          <w:color w:val="1D1B11"/>
        </w:rPr>
      </w:pPr>
      <w:r>
        <w:rPr>
          <w:noProof/>
          <w:lang w:eastAsia="fr-BE"/>
        </w:rPr>
        <mc:AlternateContent>
          <mc:Choice Requires="wps">
            <w:drawing>
              <wp:anchor distT="0" distB="0" distL="114300" distR="114300" simplePos="0" relativeHeight="251688960" behindDoc="0" locked="0" layoutInCell="1" allowOverlap="1" wp14:anchorId="6A1C03D6" wp14:editId="4FCC19F5">
                <wp:simplePos x="0" y="0"/>
                <wp:positionH relativeFrom="column">
                  <wp:posOffset>128905</wp:posOffset>
                </wp:positionH>
                <wp:positionV relativeFrom="paragraph">
                  <wp:posOffset>55245</wp:posOffset>
                </wp:positionV>
                <wp:extent cx="317500" cy="215900"/>
                <wp:effectExtent l="0" t="0" r="25400" b="12700"/>
                <wp:wrapSquare wrapText="bothSides"/>
                <wp:docPr id="689" name="Organigramme : Bande perforée 689"/>
                <wp:cNvGraphicFramePr/>
                <a:graphic xmlns:a="http://schemas.openxmlformats.org/drawingml/2006/main">
                  <a:graphicData uri="http://schemas.microsoft.com/office/word/2010/wordprocessingShape">
                    <wps:wsp>
                      <wps:cNvSpPr/>
                      <wps:spPr>
                        <a:xfrm>
                          <a:off x="0" y="0"/>
                          <a:ext cx="317500" cy="215900"/>
                        </a:xfrm>
                        <a:prstGeom prst="flowChartPunchedTap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Bande perforée 689" o:spid="_x0000_s1026" type="#_x0000_t122" style="position:absolute;margin-left:10.15pt;margin-top:4.35pt;width:25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" fillcolor="#f79646 [3209]" strokecolor="#974706 [1609]" strokeweight="2pt">
                <w10:wrap type="square"/>
              </v:shape>
            </w:pict>
          </mc:Fallback>
        </mc:AlternateContent>
      </w:r>
      <w:r w:rsidR="00DE34B3">
        <w:rPr>
          <w:noProof/>
          <w:lang w:eastAsia="fr-BE"/>
        </w:rPr>
        <mc:AlternateContent>
          <mc:Choice Requires="wps">
            <w:drawing>
              <wp:anchor distT="0" distB="0" distL="114300" distR="114300" simplePos="0" relativeHeight="251687936" behindDoc="0" locked="0" layoutInCell="1" allowOverlap="1" wp14:anchorId="179C0ED6" wp14:editId="58F1EFD3">
                <wp:simplePos x="0" y="0"/>
                <wp:positionH relativeFrom="column">
                  <wp:posOffset>-63500</wp:posOffset>
                </wp:positionH>
                <wp:positionV relativeFrom="paragraph">
                  <wp:posOffset>56515</wp:posOffset>
                </wp:positionV>
                <wp:extent cx="5905500" cy="463550"/>
                <wp:effectExtent l="0" t="0" r="19050" b="12700"/>
                <wp:wrapNone/>
                <wp:docPr id="691" name="Zone de texte 691"/>
                <wp:cNvGraphicFramePr/>
                <a:graphic xmlns:a="http://schemas.openxmlformats.org/drawingml/2006/main">
                  <a:graphicData uri="http://schemas.microsoft.com/office/word/2010/wordprocessingShape">
                    <wps:wsp>
                      <wps:cNvSpPr txBox="1"/>
                      <wps:spPr>
                        <a:xfrm>
                          <a:off x="0" y="0"/>
                          <a:ext cx="5905500" cy="46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C9D" w:rsidRDefault="00576C9D" w:rsidP="009C4AA7">
                            <w:r>
                              <w:t>Règles spécifiques de l’unité pour les stagiaires : néant</w:t>
                            </w:r>
                          </w:p>
                          <w:p w:rsidR="00576C9D" w:rsidRDefault="00576C9D" w:rsidP="009C4AA7"/>
                          <w:p w:rsidR="00576C9D" w:rsidRDefault="00576C9D" w:rsidP="009C4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691" o:spid="_x0000_s1035" type="#_x0000_t202" style="position:absolute;margin-left:-5pt;margin-top:4.45pt;width:465pt;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" fillcolor="white [3201]" strokeweight=".5pt">
                <v:textbox>
                  <w:txbxContent>
                    <w:p w:rsidR="000A0A43" w:rsidRDefault="000A0A43" w:rsidP="009C4AA7">
                      <w:r>
                        <w:t>Règles spécifiques de l’unité pour les stagiaires</w:t>
                      </w:r>
                      <w:r w:rsidR="000B0E85">
                        <w:t> : néant</w:t>
                      </w:r>
                    </w:p>
                    <w:p w:rsidR="000A0A43" w:rsidRDefault="000A0A43" w:rsidP="009C4AA7"/>
                    <w:p w:rsidR="000A0A43" w:rsidRDefault="000A0A43" w:rsidP="009C4AA7"/>
                  </w:txbxContent>
                </v:textbox>
              </v:shape>
            </w:pict>
          </mc:Fallback>
        </mc:AlternateContent>
      </w:r>
    </w:p>
    <w:p w:rsidR="009C4AA7" w:rsidRPr="001A78B0" w:rsidRDefault="009C4AA7">
      <w:pPr>
        <w:rPr>
          <w:color w:val="1D1B11"/>
        </w:rPr>
      </w:pPr>
    </w:p>
    <w:sectPr w:rsidR="009C4AA7" w:rsidRPr="001A78B0" w:rsidSect="000962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C9D" w:rsidRDefault="00576C9D" w:rsidP="00720817">
      <w:pPr>
        <w:spacing w:after="0" w:line="240" w:lineRule="auto"/>
      </w:pPr>
      <w:r>
        <w:separator/>
      </w:r>
    </w:p>
  </w:endnote>
  <w:endnote w:type="continuationSeparator" w:id="0">
    <w:p w:rsidR="00576C9D" w:rsidRDefault="00576C9D" w:rsidP="0072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9D" w:rsidRDefault="00576C9D" w:rsidP="002C7A65">
    <w:pPr>
      <w:pStyle w:val="Titre1"/>
      <w:ind w:left="540"/>
      <w:jc w:val="center"/>
    </w:pPr>
    <w:r>
      <w:t>S.C.I.  Centre  Hospitalier  Universitaire  et Psychiatrique de Mons-Borinage</w:t>
    </w:r>
  </w:p>
  <w:p w:rsidR="00576C9D" w:rsidRDefault="00576C9D" w:rsidP="002C7A65">
    <w:pPr>
      <w:autoSpaceDE w:val="0"/>
      <w:autoSpaceDN w:val="0"/>
      <w:adjustRightInd w:val="0"/>
      <w:ind w:left="540"/>
      <w:jc w:val="center"/>
      <w:rPr>
        <w:rFonts w:ascii="Verdana" w:hAnsi="Verdana"/>
        <w:color w:val="5F5F5F"/>
        <w:sz w:val="16"/>
        <w:szCs w:val="16"/>
      </w:rPr>
    </w:pPr>
    <w:r>
      <w:rPr>
        <w:rFonts w:ascii="Verdana" w:hAnsi="Verdana"/>
        <w:color w:val="5F5F5F"/>
        <w:sz w:val="16"/>
        <w:szCs w:val="16"/>
      </w:rPr>
      <w:t>Siège social : 2, Boulevard Kennedy – B 7000 Mons / T. +32 (0)65 392 111 / F. +32 (0)65 392 896</w:t>
    </w:r>
  </w:p>
  <w:p w:rsidR="00576C9D" w:rsidRDefault="00576C9D" w:rsidP="00720817">
    <w:pPr>
      <w:ind w:left="540" w:firstLine="708"/>
    </w:pPr>
    <w:r>
      <w:rPr>
        <w:rFonts w:ascii="Verdana" w:hAnsi="Verdana"/>
        <w:color w:val="5F5F5F"/>
        <w:sz w:val="16"/>
        <w:szCs w:val="16"/>
      </w:rPr>
      <w:t>Hôpital général : www.hap.be</w:t>
    </w:r>
    <w:r>
      <w:rPr>
        <w:rFonts w:ascii="Verdana" w:hAnsi="Verdana"/>
        <w:color w:val="5F5F5F"/>
        <w:sz w:val="16"/>
        <w:szCs w:val="16"/>
      </w:rPr>
      <w:tab/>
    </w:r>
    <w:r>
      <w:rPr>
        <w:rFonts w:ascii="Verdana" w:hAnsi="Verdana"/>
        <w:color w:val="5F5F5F"/>
        <w:sz w:val="16"/>
        <w:szCs w:val="16"/>
      </w:rPr>
      <w:tab/>
      <w:t>Hôpital psychiatrique : www.chpchene.be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C9D" w:rsidRDefault="00576C9D" w:rsidP="00720817">
      <w:pPr>
        <w:spacing w:after="0" w:line="240" w:lineRule="auto"/>
      </w:pPr>
      <w:r>
        <w:separator/>
      </w:r>
    </w:p>
  </w:footnote>
  <w:footnote w:type="continuationSeparator" w:id="0">
    <w:p w:rsidR="00576C9D" w:rsidRDefault="00576C9D" w:rsidP="007208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9D" w:rsidRPr="009D7896" w:rsidRDefault="00576C9D" w:rsidP="009D7896">
    <w:pPr>
      <w:pStyle w:val="En-tte"/>
      <w:ind w:firstLine="3545"/>
      <w:rPr>
        <w:b/>
        <w:sz w:val="28"/>
        <w:szCs w:val="28"/>
      </w:rPr>
    </w:pPr>
    <w:r>
      <w:rPr>
        <w:b/>
        <w:noProof/>
        <w:sz w:val="28"/>
        <w:szCs w:val="28"/>
        <w:lang w:eastAsia="fr-BE"/>
      </w:rPr>
      <mc:AlternateContent>
        <mc:Choice Requires="wps">
          <w:drawing>
            <wp:anchor distT="0" distB="0" distL="114300" distR="114300" simplePos="0" relativeHeight="251658240" behindDoc="0" locked="0" layoutInCell="1" allowOverlap="1">
              <wp:simplePos x="0" y="0"/>
              <wp:positionH relativeFrom="column">
                <wp:posOffset>-813435</wp:posOffset>
              </wp:positionH>
              <wp:positionV relativeFrom="paragraph">
                <wp:posOffset>-546100</wp:posOffset>
              </wp:positionV>
              <wp:extent cx="2138680" cy="1378585"/>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C9D" w:rsidRDefault="00576C9D" w:rsidP="009D7896">
                          <w:pPr>
                            <w:rPr>
                              <w:lang w:val="fr-FR"/>
                            </w:rPr>
                          </w:pPr>
                          <w:r>
                            <w:rPr>
                              <w:noProof/>
                              <w:lang w:eastAsia="fr-BE"/>
                            </w:rPr>
                            <w:drawing>
                              <wp:inline distT="0" distB="0" distL="0" distR="0">
                                <wp:extent cx="1955800" cy="1130300"/>
                                <wp:effectExtent l="0" t="0" r="0" b="0"/>
                                <wp:docPr id="7" name="Image 7"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left:0;text-align:left;margin-left:-64.05pt;margin-top:-43pt;width:168.4pt;height:108.5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" stroked="f">
              <v:textbox style="mso-fit-shape-to-text:t">
                <w:txbxContent>
                  <w:p w:rsidR="000A0A43" w:rsidRDefault="000A0A43" w:rsidP="009D7896">
                    <w:pPr>
                      <w:rPr>
                        <w:lang w:val="fr-FR"/>
                      </w:rPr>
                    </w:pPr>
                    <w:r>
                      <w:rPr>
                        <w:noProof/>
                        <w:lang w:eastAsia="fr-BE"/>
                      </w:rPr>
                      <w:drawing>
                        <wp:inline distT="0" distB="0" distL="0" distR="0">
                          <wp:extent cx="1955800" cy="1130300"/>
                          <wp:effectExtent l="0" t="0" r="0" b="0"/>
                          <wp:docPr id="7" name="Image 7"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v:textbox>
            </v:shape>
          </w:pict>
        </mc:Fallback>
      </mc:AlternateContent>
    </w:r>
    <w:r>
      <w:rPr>
        <w:b/>
        <w:noProof/>
        <w:sz w:val="28"/>
        <w:szCs w:val="28"/>
        <w:lang w:eastAsia="fr-BE"/>
      </w:rPr>
      <mc:AlternateContent>
        <mc:Choice Requires="wps">
          <w:drawing>
            <wp:anchor distT="0" distB="0" distL="114300" distR="114300" simplePos="0" relativeHeight="251657216" behindDoc="0" locked="0" layoutInCell="1" allowOverlap="1">
              <wp:simplePos x="0" y="0"/>
              <wp:positionH relativeFrom="column">
                <wp:posOffset>4392930</wp:posOffset>
              </wp:positionH>
              <wp:positionV relativeFrom="paragraph">
                <wp:posOffset>-614680</wp:posOffset>
              </wp:positionV>
              <wp:extent cx="2041525" cy="1398905"/>
              <wp:effectExtent l="1905"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39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C9D" w:rsidRDefault="00576C9D">
                          <w:pPr>
                            <w:rPr>
                              <w:lang w:val="fr-FR"/>
                            </w:rPr>
                          </w:pPr>
                          <w:r>
                            <w:rPr>
                              <w:noProof/>
                              <w:lang w:eastAsia="fr-BE"/>
                            </w:rPr>
                            <w:drawing>
                              <wp:inline distT="0" distB="0" distL="0" distR="0">
                                <wp:extent cx="1854200" cy="1155700"/>
                                <wp:effectExtent l="0" t="0" r="0" b="0"/>
                                <wp:docPr id="3"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left:0;text-align:left;margin-left:345.9pt;margin-top:-48.4pt;width:160.75pt;height:110.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" stroked="f">
              <v:textbox style="mso-fit-shape-to-text:t">
                <w:txbxContent>
                  <w:p w:rsidR="000A0A43" w:rsidRDefault="000A0A43">
                    <w:pPr>
                      <w:rPr>
                        <w:lang w:val="fr-FR"/>
                      </w:rPr>
                    </w:pPr>
                    <w:r>
                      <w:rPr>
                        <w:noProof/>
                        <w:lang w:eastAsia="fr-BE"/>
                      </w:rPr>
                      <w:drawing>
                        <wp:inline distT="0" distB="0" distL="0" distR="0">
                          <wp:extent cx="1854200" cy="1155700"/>
                          <wp:effectExtent l="0" t="0" r="0" b="0"/>
                          <wp:docPr id="3"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v:textbox>
            </v:shape>
          </w:pict>
        </mc:Fallback>
      </mc:AlternateContent>
    </w:r>
    <w:r w:rsidRPr="009D7896">
      <w:rPr>
        <w:b/>
        <w:sz w:val="28"/>
        <w:szCs w:val="28"/>
      </w:rPr>
      <w:t>Site Chêne aux haies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335"/>
    <w:multiLevelType w:val="multilevel"/>
    <w:tmpl w:val="A59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A09B1"/>
    <w:multiLevelType w:val="hybridMultilevel"/>
    <w:tmpl w:val="C85ABB2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59"/>
    <w:rsid w:val="00024CF7"/>
    <w:rsid w:val="00024F5C"/>
    <w:rsid w:val="000310FD"/>
    <w:rsid w:val="00045DC4"/>
    <w:rsid w:val="00046F48"/>
    <w:rsid w:val="00096299"/>
    <w:rsid w:val="000A0A43"/>
    <w:rsid w:val="000B0E85"/>
    <w:rsid w:val="000C5159"/>
    <w:rsid w:val="000C6DC0"/>
    <w:rsid w:val="000E38F7"/>
    <w:rsid w:val="0012288F"/>
    <w:rsid w:val="00136605"/>
    <w:rsid w:val="00140A69"/>
    <w:rsid w:val="001576D0"/>
    <w:rsid w:val="001745D8"/>
    <w:rsid w:val="0019447F"/>
    <w:rsid w:val="001A78B0"/>
    <w:rsid w:val="001C0B13"/>
    <w:rsid w:val="001D56CF"/>
    <w:rsid w:val="001F529E"/>
    <w:rsid w:val="00205401"/>
    <w:rsid w:val="002C4A42"/>
    <w:rsid w:val="002C7A65"/>
    <w:rsid w:val="00300969"/>
    <w:rsid w:val="00306A2B"/>
    <w:rsid w:val="00307714"/>
    <w:rsid w:val="00314EB9"/>
    <w:rsid w:val="00330D63"/>
    <w:rsid w:val="003C6290"/>
    <w:rsid w:val="003D4243"/>
    <w:rsid w:val="003E16E7"/>
    <w:rsid w:val="003F0CF7"/>
    <w:rsid w:val="003F537D"/>
    <w:rsid w:val="003F5B82"/>
    <w:rsid w:val="004443AC"/>
    <w:rsid w:val="00453CB0"/>
    <w:rsid w:val="004616E0"/>
    <w:rsid w:val="004A6D92"/>
    <w:rsid w:val="004D6598"/>
    <w:rsid w:val="00501583"/>
    <w:rsid w:val="005021CE"/>
    <w:rsid w:val="00542CBF"/>
    <w:rsid w:val="00576C9D"/>
    <w:rsid w:val="005A614C"/>
    <w:rsid w:val="005C5FAB"/>
    <w:rsid w:val="005D453E"/>
    <w:rsid w:val="00620272"/>
    <w:rsid w:val="00673FEC"/>
    <w:rsid w:val="006B6BE8"/>
    <w:rsid w:val="006C7166"/>
    <w:rsid w:val="0070739D"/>
    <w:rsid w:val="00720817"/>
    <w:rsid w:val="00750358"/>
    <w:rsid w:val="00750393"/>
    <w:rsid w:val="007743BE"/>
    <w:rsid w:val="00781E77"/>
    <w:rsid w:val="007B4408"/>
    <w:rsid w:val="0082456B"/>
    <w:rsid w:val="00876545"/>
    <w:rsid w:val="008766BB"/>
    <w:rsid w:val="008B5E17"/>
    <w:rsid w:val="008D03A6"/>
    <w:rsid w:val="008D5801"/>
    <w:rsid w:val="0090108A"/>
    <w:rsid w:val="00910335"/>
    <w:rsid w:val="00952E11"/>
    <w:rsid w:val="00954369"/>
    <w:rsid w:val="00984354"/>
    <w:rsid w:val="009A4A0B"/>
    <w:rsid w:val="009C4AA7"/>
    <w:rsid w:val="009D7896"/>
    <w:rsid w:val="00A15349"/>
    <w:rsid w:val="00A32B6E"/>
    <w:rsid w:val="00A443B8"/>
    <w:rsid w:val="00AF285A"/>
    <w:rsid w:val="00B160E7"/>
    <w:rsid w:val="00B2363D"/>
    <w:rsid w:val="00B60475"/>
    <w:rsid w:val="00B61B40"/>
    <w:rsid w:val="00BA418D"/>
    <w:rsid w:val="00BC46A2"/>
    <w:rsid w:val="00BE0B24"/>
    <w:rsid w:val="00BF416B"/>
    <w:rsid w:val="00C4378D"/>
    <w:rsid w:val="00C57CA0"/>
    <w:rsid w:val="00C61F98"/>
    <w:rsid w:val="00C665B8"/>
    <w:rsid w:val="00CC3802"/>
    <w:rsid w:val="00CD3B07"/>
    <w:rsid w:val="00D1580E"/>
    <w:rsid w:val="00D4594E"/>
    <w:rsid w:val="00D56F7B"/>
    <w:rsid w:val="00D75E94"/>
    <w:rsid w:val="00D77A2C"/>
    <w:rsid w:val="00D848D2"/>
    <w:rsid w:val="00DC7E70"/>
    <w:rsid w:val="00DD2D3F"/>
    <w:rsid w:val="00DE34B3"/>
    <w:rsid w:val="00E01C54"/>
    <w:rsid w:val="00E04F0D"/>
    <w:rsid w:val="00EA12A7"/>
    <w:rsid w:val="00F172EB"/>
    <w:rsid w:val="00F21B05"/>
    <w:rsid w:val="00FD12C9"/>
    <w:rsid w:val="00FE48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E7"/>
    <w:pPr>
      <w:spacing w:after="200" w:line="276" w:lineRule="auto"/>
    </w:pPr>
    <w:rPr>
      <w:sz w:val="22"/>
      <w:szCs w:val="22"/>
      <w:lang w:eastAsia="en-US"/>
    </w:rPr>
  </w:style>
  <w:style w:type="paragraph" w:styleId="Titre1">
    <w:name w:val="heading 1"/>
    <w:basedOn w:val="Normal"/>
    <w:next w:val="Normal"/>
    <w:link w:val="Titre1Car"/>
    <w:qFormat/>
    <w:rsid w:val="00720817"/>
    <w:pPr>
      <w:keepNext/>
      <w:autoSpaceDE w:val="0"/>
      <w:autoSpaceDN w:val="0"/>
      <w:adjustRightInd w:val="0"/>
      <w:spacing w:after="0" w:line="240" w:lineRule="auto"/>
      <w:jc w:val="both"/>
      <w:outlineLvl w:val="0"/>
    </w:pPr>
    <w:rPr>
      <w:rFonts w:ascii="Verdana" w:eastAsia="Times New Roman" w:hAnsi="Verdana"/>
      <w:b/>
      <w:bCs/>
      <w:color w:val="5F5F5F"/>
      <w:sz w:val="16"/>
      <w:szCs w:val="1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817"/>
    <w:pPr>
      <w:tabs>
        <w:tab w:val="center" w:pos="4536"/>
        <w:tab w:val="right" w:pos="9072"/>
      </w:tabs>
      <w:spacing w:after="0" w:line="240" w:lineRule="auto"/>
    </w:pPr>
  </w:style>
  <w:style w:type="character" w:customStyle="1" w:styleId="En-tteCar">
    <w:name w:val="En-tête Car"/>
    <w:basedOn w:val="Policepardfaut"/>
    <w:link w:val="En-tte"/>
    <w:uiPriority w:val="99"/>
    <w:rsid w:val="00720817"/>
  </w:style>
  <w:style w:type="paragraph" w:styleId="Pieddepage">
    <w:name w:val="footer"/>
    <w:basedOn w:val="Normal"/>
    <w:link w:val="PieddepageCar"/>
    <w:uiPriority w:val="99"/>
    <w:unhideWhenUsed/>
    <w:rsid w:val="007208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817"/>
  </w:style>
  <w:style w:type="character" w:customStyle="1" w:styleId="Titre1Car">
    <w:name w:val="Titre 1 Car"/>
    <w:link w:val="Titre1"/>
    <w:rsid w:val="00720817"/>
    <w:rPr>
      <w:rFonts w:ascii="Verdana" w:eastAsia="Times New Roman" w:hAnsi="Verdana" w:cs="Times New Roman"/>
      <w:b/>
      <w:bCs/>
      <w:color w:val="5F5F5F"/>
      <w:sz w:val="16"/>
      <w:szCs w:val="16"/>
      <w:lang w:val="fr-FR" w:eastAsia="fr-FR"/>
    </w:rPr>
  </w:style>
  <w:style w:type="character" w:styleId="Lienhypertexte">
    <w:name w:val="Hyperlink"/>
    <w:uiPriority w:val="99"/>
    <w:semiHidden/>
    <w:unhideWhenUsed/>
    <w:rsid w:val="00300969"/>
    <w:rPr>
      <w:color w:val="0000FF"/>
      <w:u w:val="single"/>
    </w:rPr>
  </w:style>
  <w:style w:type="paragraph" w:styleId="Textedebulles">
    <w:name w:val="Balloon Text"/>
    <w:basedOn w:val="Normal"/>
    <w:link w:val="TextedebullesCar"/>
    <w:uiPriority w:val="99"/>
    <w:semiHidden/>
    <w:unhideWhenUsed/>
    <w:rsid w:val="00D75E9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75E94"/>
    <w:rPr>
      <w:rFonts w:ascii="Tahoma" w:hAnsi="Tahoma" w:cs="Tahoma"/>
      <w:sz w:val="16"/>
      <w:szCs w:val="16"/>
      <w:lang w:val="fr-BE" w:eastAsia="en-US"/>
    </w:rPr>
  </w:style>
  <w:style w:type="table" w:styleId="Grilledutableau">
    <w:name w:val="Table Grid"/>
    <w:basedOn w:val="TableauNormal"/>
    <w:uiPriority w:val="59"/>
    <w:rsid w:val="00B60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76545"/>
    <w:rPr>
      <w:rFonts w:ascii="Times New Roman" w:hAnsi="Times New Roman"/>
      <w:sz w:val="24"/>
      <w:szCs w:val="24"/>
    </w:rPr>
  </w:style>
  <w:style w:type="paragraph" w:styleId="Paragraphedeliste">
    <w:name w:val="List Paragraph"/>
    <w:basedOn w:val="Normal"/>
    <w:uiPriority w:val="34"/>
    <w:qFormat/>
    <w:rsid w:val="006C71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E7"/>
    <w:pPr>
      <w:spacing w:after="200" w:line="276" w:lineRule="auto"/>
    </w:pPr>
    <w:rPr>
      <w:sz w:val="22"/>
      <w:szCs w:val="22"/>
      <w:lang w:eastAsia="en-US"/>
    </w:rPr>
  </w:style>
  <w:style w:type="paragraph" w:styleId="Titre1">
    <w:name w:val="heading 1"/>
    <w:basedOn w:val="Normal"/>
    <w:next w:val="Normal"/>
    <w:link w:val="Titre1Car"/>
    <w:qFormat/>
    <w:rsid w:val="00720817"/>
    <w:pPr>
      <w:keepNext/>
      <w:autoSpaceDE w:val="0"/>
      <w:autoSpaceDN w:val="0"/>
      <w:adjustRightInd w:val="0"/>
      <w:spacing w:after="0" w:line="240" w:lineRule="auto"/>
      <w:jc w:val="both"/>
      <w:outlineLvl w:val="0"/>
    </w:pPr>
    <w:rPr>
      <w:rFonts w:ascii="Verdana" w:eastAsia="Times New Roman" w:hAnsi="Verdana"/>
      <w:b/>
      <w:bCs/>
      <w:color w:val="5F5F5F"/>
      <w:sz w:val="16"/>
      <w:szCs w:val="1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817"/>
    <w:pPr>
      <w:tabs>
        <w:tab w:val="center" w:pos="4536"/>
        <w:tab w:val="right" w:pos="9072"/>
      </w:tabs>
      <w:spacing w:after="0" w:line="240" w:lineRule="auto"/>
    </w:pPr>
  </w:style>
  <w:style w:type="character" w:customStyle="1" w:styleId="En-tteCar">
    <w:name w:val="En-tête Car"/>
    <w:basedOn w:val="Policepardfaut"/>
    <w:link w:val="En-tte"/>
    <w:uiPriority w:val="99"/>
    <w:rsid w:val="00720817"/>
  </w:style>
  <w:style w:type="paragraph" w:styleId="Pieddepage">
    <w:name w:val="footer"/>
    <w:basedOn w:val="Normal"/>
    <w:link w:val="PieddepageCar"/>
    <w:uiPriority w:val="99"/>
    <w:unhideWhenUsed/>
    <w:rsid w:val="007208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817"/>
  </w:style>
  <w:style w:type="character" w:customStyle="1" w:styleId="Titre1Car">
    <w:name w:val="Titre 1 Car"/>
    <w:link w:val="Titre1"/>
    <w:rsid w:val="00720817"/>
    <w:rPr>
      <w:rFonts w:ascii="Verdana" w:eastAsia="Times New Roman" w:hAnsi="Verdana" w:cs="Times New Roman"/>
      <w:b/>
      <w:bCs/>
      <w:color w:val="5F5F5F"/>
      <w:sz w:val="16"/>
      <w:szCs w:val="16"/>
      <w:lang w:val="fr-FR" w:eastAsia="fr-FR"/>
    </w:rPr>
  </w:style>
  <w:style w:type="character" w:styleId="Lienhypertexte">
    <w:name w:val="Hyperlink"/>
    <w:uiPriority w:val="99"/>
    <w:semiHidden/>
    <w:unhideWhenUsed/>
    <w:rsid w:val="00300969"/>
    <w:rPr>
      <w:color w:val="0000FF"/>
      <w:u w:val="single"/>
    </w:rPr>
  </w:style>
  <w:style w:type="paragraph" w:styleId="Textedebulles">
    <w:name w:val="Balloon Text"/>
    <w:basedOn w:val="Normal"/>
    <w:link w:val="TextedebullesCar"/>
    <w:uiPriority w:val="99"/>
    <w:semiHidden/>
    <w:unhideWhenUsed/>
    <w:rsid w:val="00D75E9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75E94"/>
    <w:rPr>
      <w:rFonts w:ascii="Tahoma" w:hAnsi="Tahoma" w:cs="Tahoma"/>
      <w:sz w:val="16"/>
      <w:szCs w:val="16"/>
      <w:lang w:val="fr-BE" w:eastAsia="en-US"/>
    </w:rPr>
  </w:style>
  <w:style w:type="table" w:styleId="Grilledutableau">
    <w:name w:val="Table Grid"/>
    <w:basedOn w:val="TableauNormal"/>
    <w:uiPriority w:val="59"/>
    <w:rsid w:val="00B60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76545"/>
    <w:rPr>
      <w:rFonts w:ascii="Times New Roman" w:hAnsi="Times New Roman"/>
      <w:sz w:val="24"/>
      <w:szCs w:val="24"/>
    </w:rPr>
  </w:style>
  <w:style w:type="paragraph" w:styleId="Paragraphedeliste">
    <w:name w:val="List Paragraph"/>
    <w:basedOn w:val="Normal"/>
    <w:uiPriority w:val="34"/>
    <w:qFormat/>
    <w:rsid w:val="006C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2750">
      <w:bodyDiv w:val="1"/>
      <w:marLeft w:val="0"/>
      <w:marRight w:val="0"/>
      <w:marTop w:val="0"/>
      <w:marBottom w:val="0"/>
      <w:divBdr>
        <w:top w:val="none" w:sz="0" w:space="0" w:color="auto"/>
        <w:left w:val="none" w:sz="0" w:space="0" w:color="auto"/>
        <w:bottom w:val="none" w:sz="0" w:space="0" w:color="auto"/>
        <w:right w:val="none" w:sz="0" w:space="0" w:color="auto"/>
      </w:divBdr>
    </w:div>
    <w:div w:id="207186931">
      <w:bodyDiv w:val="1"/>
      <w:marLeft w:val="0"/>
      <w:marRight w:val="0"/>
      <w:marTop w:val="0"/>
      <w:marBottom w:val="0"/>
      <w:divBdr>
        <w:top w:val="none" w:sz="0" w:space="0" w:color="auto"/>
        <w:left w:val="none" w:sz="0" w:space="0" w:color="auto"/>
        <w:bottom w:val="none" w:sz="0" w:space="0" w:color="auto"/>
        <w:right w:val="none" w:sz="0" w:space="0" w:color="auto"/>
      </w:divBdr>
    </w:div>
    <w:div w:id="262760828">
      <w:bodyDiv w:val="1"/>
      <w:marLeft w:val="0"/>
      <w:marRight w:val="0"/>
      <w:marTop w:val="0"/>
      <w:marBottom w:val="0"/>
      <w:divBdr>
        <w:top w:val="none" w:sz="0" w:space="0" w:color="auto"/>
        <w:left w:val="none" w:sz="0" w:space="0" w:color="auto"/>
        <w:bottom w:val="none" w:sz="0" w:space="0" w:color="auto"/>
        <w:right w:val="none" w:sz="0" w:space="0" w:color="auto"/>
      </w:divBdr>
    </w:div>
    <w:div w:id="379208282">
      <w:bodyDiv w:val="1"/>
      <w:marLeft w:val="0"/>
      <w:marRight w:val="0"/>
      <w:marTop w:val="0"/>
      <w:marBottom w:val="0"/>
      <w:divBdr>
        <w:top w:val="none" w:sz="0" w:space="0" w:color="auto"/>
        <w:left w:val="none" w:sz="0" w:space="0" w:color="auto"/>
        <w:bottom w:val="none" w:sz="0" w:space="0" w:color="auto"/>
        <w:right w:val="none" w:sz="0" w:space="0" w:color="auto"/>
      </w:divBdr>
    </w:div>
    <w:div w:id="656880458">
      <w:bodyDiv w:val="1"/>
      <w:marLeft w:val="0"/>
      <w:marRight w:val="0"/>
      <w:marTop w:val="0"/>
      <w:marBottom w:val="0"/>
      <w:divBdr>
        <w:top w:val="none" w:sz="0" w:space="0" w:color="auto"/>
        <w:left w:val="none" w:sz="0" w:space="0" w:color="auto"/>
        <w:bottom w:val="none" w:sz="0" w:space="0" w:color="auto"/>
        <w:right w:val="none" w:sz="0" w:space="0" w:color="auto"/>
      </w:divBdr>
    </w:div>
    <w:div w:id="741566231">
      <w:bodyDiv w:val="1"/>
      <w:marLeft w:val="0"/>
      <w:marRight w:val="0"/>
      <w:marTop w:val="0"/>
      <w:marBottom w:val="0"/>
      <w:divBdr>
        <w:top w:val="none" w:sz="0" w:space="0" w:color="auto"/>
        <w:left w:val="none" w:sz="0" w:space="0" w:color="auto"/>
        <w:bottom w:val="none" w:sz="0" w:space="0" w:color="auto"/>
        <w:right w:val="none" w:sz="0" w:space="0" w:color="auto"/>
      </w:divBdr>
    </w:div>
    <w:div w:id="760685081">
      <w:bodyDiv w:val="1"/>
      <w:marLeft w:val="0"/>
      <w:marRight w:val="0"/>
      <w:marTop w:val="0"/>
      <w:marBottom w:val="0"/>
      <w:divBdr>
        <w:top w:val="none" w:sz="0" w:space="0" w:color="auto"/>
        <w:left w:val="none" w:sz="0" w:space="0" w:color="auto"/>
        <w:bottom w:val="none" w:sz="0" w:space="0" w:color="auto"/>
        <w:right w:val="none" w:sz="0" w:space="0" w:color="auto"/>
      </w:divBdr>
    </w:div>
    <w:div w:id="809513811">
      <w:bodyDiv w:val="1"/>
      <w:marLeft w:val="0"/>
      <w:marRight w:val="0"/>
      <w:marTop w:val="0"/>
      <w:marBottom w:val="0"/>
      <w:divBdr>
        <w:top w:val="none" w:sz="0" w:space="0" w:color="auto"/>
        <w:left w:val="none" w:sz="0" w:space="0" w:color="auto"/>
        <w:bottom w:val="none" w:sz="0" w:space="0" w:color="auto"/>
        <w:right w:val="none" w:sz="0" w:space="0" w:color="auto"/>
      </w:divBdr>
    </w:div>
    <w:div w:id="827014552">
      <w:bodyDiv w:val="1"/>
      <w:marLeft w:val="0"/>
      <w:marRight w:val="0"/>
      <w:marTop w:val="0"/>
      <w:marBottom w:val="0"/>
      <w:divBdr>
        <w:top w:val="none" w:sz="0" w:space="0" w:color="auto"/>
        <w:left w:val="none" w:sz="0" w:space="0" w:color="auto"/>
        <w:bottom w:val="none" w:sz="0" w:space="0" w:color="auto"/>
        <w:right w:val="none" w:sz="0" w:space="0" w:color="auto"/>
      </w:divBdr>
    </w:div>
    <w:div w:id="931861840">
      <w:bodyDiv w:val="1"/>
      <w:marLeft w:val="0"/>
      <w:marRight w:val="0"/>
      <w:marTop w:val="0"/>
      <w:marBottom w:val="0"/>
      <w:divBdr>
        <w:top w:val="none" w:sz="0" w:space="0" w:color="auto"/>
        <w:left w:val="none" w:sz="0" w:space="0" w:color="auto"/>
        <w:bottom w:val="none" w:sz="0" w:space="0" w:color="auto"/>
        <w:right w:val="none" w:sz="0" w:space="0" w:color="auto"/>
      </w:divBdr>
    </w:div>
    <w:div w:id="969820162">
      <w:bodyDiv w:val="1"/>
      <w:marLeft w:val="0"/>
      <w:marRight w:val="0"/>
      <w:marTop w:val="0"/>
      <w:marBottom w:val="0"/>
      <w:divBdr>
        <w:top w:val="none" w:sz="0" w:space="0" w:color="auto"/>
        <w:left w:val="none" w:sz="0" w:space="0" w:color="auto"/>
        <w:bottom w:val="none" w:sz="0" w:space="0" w:color="auto"/>
        <w:right w:val="none" w:sz="0" w:space="0" w:color="auto"/>
      </w:divBdr>
    </w:div>
    <w:div w:id="972520359">
      <w:bodyDiv w:val="1"/>
      <w:marLeft w:val="0"/>
      <w:marRight w:val="0"/>
      <w:marTop w:val="0"/>
      <w:marBottom w:val="0"/>
      <w:divBdr>
        <w:top w:val="none" w:sz="0" w:space="0" w:color="auto"/>
        <w:left w:val="none" w:sz="0" w:space="0" w:color="auto"/>
        <w:bottom w:val="none" w:sz="0" w:space="0" w:color="auto"/>
        <w:right w:val="none" w:sz="0" w:space="0" w:color="auto"/>
      </w:divBdr>
    </w:div>
    <w:div w:id="1174536914">
      <w:bodyDiv w:val="1"/>
      <w:marLeft w:val="0"/>
      <w:marRight w:val="0"/>
      <w:marTop w:val="0"/>
      <w:marBottom w:val="0"/>
      <w:divBdr>
        <w:top w:val="none" w:sz="0" w:space="0" w:color="auto"/>
        <w:left w:val="none" w:sz="0" w:space="0" w:color="auto"/>
        <w:bottom w:val="none" w:sz="0" w:space="0" w:color="auto"/>
        <w:right w:val="none" w:sz="0" w:space="0" w:color="auto"/>
      </w:divBdr>
    </w:div>
    <w:div w:id="1189413769">
      <w:bodyDiv w:val="1"/>
      <w:marLeft w:val="0"/>
      <w:marRight w:val="0"/>
      <w:marTop w:val="0"/>
      <w:marBottom w:val="0"/>
      <w:divBdr>
        <w:top w:val="none" w:sz="0" w:space="0" w:color="auto"/>
        <w:left w:val="none" w:sz="0" w:space="0" w:color="auto"/>
        <w:bottom w:val="none" w:sz="0" w:space="0" w:color="auto"/>
        <w:right w:val="none" w:sz="0" w:space="0" w:color="auto"/>
      </w:divBdr>
    </w:div>
    <w:div w:id="1194731062">
      <w:bodyDiv w:val="1"/>
      <w:marLeft w:val="0"/>
      <w:marRight w:val="0"/>
      <w:marTop w:val="0"/>
      <w:marBottom w:val="0"/>
      <w:divBdr>
        <w:top w:val="none" w:sz="0" w:space="0" w:color="auto"/>
        <w:left w:val="none" w:sz="0" w:space="0" w:color="auto"/>
        <w:bottom w:val="none" w:sz="0" w:space="0" w:color="auto"/>
        <w:right w:val="none" w:sz="0" w:space="0" w:color="auto"/>
      </w:divBdr>
    </w:div>
    <w:div w:id="1235360769">
      <w:bodyDiv w:val="1"/>
      <w:marLeft w:val="0"/>
      <w:marRight w:val="0"/>
      <w:marTop w:val="0"/>
      <w:marBottom w:val="0"/>
      <w:divBdr>
        <w:top w:val="none" w:sz="0" w:space="0" w:color="auto"/>
        <w:left w:val="none" w:sz="0" w:space="0" w:color="auto"/>
        <w:bottom w:val="none" w:sz="0" w:space="0" w:color="auto"/>
        <w:right w:val="none" w:sz="0" w:space="0" w:color="auto"/>
      </w:divBdr>
    </w:div>
    <w:div w:id="1445999648">
      <w:bodyDiv w:val="1"/>
      <w:marLeft w:val="0"/>
      <w:marRight w:val="0"/>
      <w:marTop w:val="0"/>
      <w:marBottom w:val="0"/>
      <w:divBdr>
        <w:top w:val="none" w:sz="0" w:space="0" w:color="auto"/>
        <w:left w:val="none" w:sz="0" w:space="0" w:color="auto"/>
        <w:bottom w:val="none" w:sz="0" w:space="0" w:color="auto"/>
        <w:right w:val="none" w:sz="0" w:space="0" w:color="auto"/>
      </w:divBdr>
    </w:div>
    <w:div w:id="1671789201">
      <w:bodyDiv w:val="1"/>
      <w:marLeft w:val="0"/>
      <w:marRight w:val="0"/>
      <w:marTop w:val="0"/>
      <w:marBottom w:val="0"/>
      <w:divBdr>
        <w:top w:val="none" w:sz="0" w:space="0" w:color="auto"/>
        <w:left w:val="none" w:sz="0" w:space="0" w:color="auto"/>
        <w:bottom w:val="none" w:sz="0" w:space="0" w:color="auto"/>
        <w:right w:val="none" w:sz="0" w:space="0" w:color="auto"/>
      </w:divBdr>
    </w:div>
    <w:div w:id="1713726372">
      <w:bodyDiv w:val="1"/>
      <w:marLeft w:val="0"/>
      <w:marRight w:val="0"/>
      <w:marTop w:val="0"/>
      <w:marBottom w:val="0"/>
      <w:divBdr>
        <w:top w:val="none" w:sz="0" w:space="0" w:color="auto"/>
        <w:left w:val="none" w:sz="0" w:space="0" w:color="auto"/>
        <w:bottom w:val="none" w:sz="0" w:space="0" w:color="auto"/>
        <w:right w:val="none" w:sz="0" w:space="0" w:color="auto"/>
      </w:divBdr>
    </w:div>
    <w:div w:id="1814642519">
      <w:bodyDiv w:val="1"/>
      <w:marLeft w:val="0"/>
      <w:marRight w:val="0"/>
      <w:marTop w:val="0"/>
      <w:marBottom w:val="0"/>
      <w:divBdr>
        <w:top w:val="none" w:sz="0" w:space="0" w:color="auto"/>
        <w:left w:val="none" w:sz="0" w:space="0" w:color="auto"/>
        <w:bottom w:val="none" w:sz="0" w:space="0" w:color="auto"/>
        <w:right w:val="none" w:sz="0" w:space="0" w:color="auto"/>
      </w:divBdr>
    </w:div>
    <w:div w:id="1893610068">
      <w:bodyDiv w:val="1"/>
      <w:marLeft w:val="0"/>
      <w:marRight w:val="0"/>
      <w:marTop w:val="0"/>
      <w:marBottom w:val="0"/>
      <w:divBdr>
        <w:top w:val="none" w:sz="0" w:space="0" w:color="auto"/>
        <w:left w:val="none" w:sz="0" w:space="0" w:color="auto"/>
        <w:bottom w:val="none" w:sz="0" w:space="0" w:color="auto"/>
        <w:right w:val="none" w:sz="0" w:space="0" w:color="auto"/>
      </w:divBdr>
    </w:div>
    <w:div w:id="2007127254">
      <w:bodyDiv w:val="1"/>
      <w:marLeft w:val="0"/>
      <w:marRight w:val="0"/>
      <w:marTop w:val="0"/>
      <w:marBottom w:val="0"/>
      <w:divBdr>
        <w:top w:val="none" w:sz="0" w:space="0" w:color="auto"/>
        <w:left w:val="none" w:sz="0" w:space="0" w:color="auto"/>
        <w:bottom w:val="none" w:sz="0" w:space="0" w:color="auto"/>
        <w:right w:val="none" w:sz="0" w:space="0" w:color="auto"/>
      </w:divBdr>
    </w:div>
    <w:div w:id="2065835478">
      <w:bodyDiv w:val="1"/>
      <w:marLeft w:val="0"/>
      <w:marRight w:val="0"/>
      <w:marTop w:val="0"/>
      <w:marBottom w:val="0"/>
      <w:divBdr>
        <w:top w:val="none" w:sz="0" w:space="0" w:color="auto"/>
        <w:left w:val="none" w:sz="0" w:space="0" w:color="auto"/>
        <w:bottom w:val="none" w:sz="0" w:space="0" w:color="auto"/>
        <w:right w:val="none" w:sz="0" w:space="0" w:color="auto"/>
      </w:divBdr>
    </w:div>
    <w:div w:id="2090342254">
      <w:bodyDiv w:val="1"/>
      <w:marLeft w:val="0"/>
      <w:marRight w:val="0"/>
      <w:marTop w:val="0"/>
      <w:marBottom w:val="0"/>
      <w:divBdr>
        <w:top w:val="none" w:sz="0" w:space="0" w:color="auto"/>
        <w:left w:val="none" w:sz="0" w:space="0" w:color="auto"/>
        <w:bottom w:val="none" w:sz="0" w:space="0" w:color="auto"/>
        <w:right w:val="none" w:sz="0" w:space="0" w:color="auto"/>
      </w:divBdr>
    </w:div>
    <w:div w:id="21148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Words>
  <Characters>105</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Schelfaut Peter</cp:lastModifiedBy>
  <cp:revision>2</cp:revision>
  <cp:lastPrinted>2015-04-29T06:26:00Z</cp:lastPrinted>
  <dcterms:created xsi:type="dcterms:W3CDTF">2018-08-08T06:37:00Z</dcterms:created>
  <dcterms:modified xsi:type="dcterms:W3CDTF">2018-08-08T06:37:00Z</dcterms:modified>
</cp:coreProperties>
</file>